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pPr>
              <w:rPr>
                <w:rFonts w:ascii="Arial" w:hAnsi="Arial"/>
                <w:b/>
                <w:bCs/>
                <w:noProof w:val="0"/>
                <w:sz w:val="26"/>
                <w:szCs w:val="26"/>
                <w:rtl/>
              </w:rPr>
            </w:pPr>
          </w:p>
        </w:tc>
        <w:tc>
          <w:tcPr>
            <w:tcW w:w="3771" w:type="dxa"/>
          </w:tcPr>
          <w:p w:rsidR="0094424E" w:rsidRDefault="0094424E" w:rsidP="00896889">
            <w:pPr>
              <w:rPr>
                <w:rFonts w:ascii="Arial" w:hAnsi="Arial"/>
                <w:b/>
                <w:bCs/>
                <w:noProof w:val="0"/>
                <w:sz w:val="26"/>
                <w:szCs w:val="26"/>
                <w:rtl/>
              </w:rPr>
            </w:pPr>
            <w:r>
              <w:rPr>
                <w:rFonts w:ascii="Arial" w:hAnsi="Arial"/>
                <w:b/>
                <w:bCs/>
                <w:noProof w:val="0"/>
                <w:sz w:val="26"/>
                <w:szCs w:val="26"/>
                <w:rtl/>
              </w:rPr>
              <w:t>מספר בקשה:</w:t>
            </w:r>
            <w:sdt>
              <w:sdtPr>
                <w:rPr>
                  <w:b/>
                  <w:bCs/>
                  <w:sz w:val="30"/>
                  <w:szCs w:val="30"/>
                  <w:rtl/>
                </w:rPr>
                <w:alias w:val="1193"/>
                <w:tag w:val="1193"/>
                <w:id w:val="-636028727"/>
                <w:text w:multiLine="1"/>
              </w:sdtPr>
              <w:sdtEndPr/>
              <w:sdtContent>
                <w:r w:rsidRPr="002B1308">
                  <w:rPr>
                    <w:rFonts w:ascii="Arial" w:hAnsi="Arial"/>
                    <w:b/>
                    <w:bCs/>
                    <w:noProof w:val="0"/>
                    <w:sz w:val="30"/>
                    <w:szCs w:val="30"/>
                    <w:rtl/>
                  </w:rPr>
                  <w:t>48</w:t>
                </w:r>
                <w:r w:rsidR="002B1308" w:rsidRPr="002B1308">
                  <w:rPr>
                    <w:rFonts w:hint="cs"/>
                    <w:b/>
                    <w:bCs/>
                    <w:sz w:val="30"/>
                    <w:szCs w:val="30"/>
                    <w:rtl/>
                  </w:rPr>
                  <w:t>, 49</w:t>
                </w:r>
              </w:sdtContent>
            </w:sdt>
          </w:p>
        </w:tc>
      </w:tr>
      <w:tr w:rsidR="0094424E">
        <w:trPr>
          <w:jc w:val="center"/>
        </w:trPr>
        <w:tc>
          <w:tcPr>
            <w:tcW w:w="743" w:type="dxa"/>
          </w:tcPr>
          <w:p w:rsidR="0094424E" w:rsidRDefault="0094424E">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3"/>
          </w:tcPr>
          <w:p w:rsidR="0094424E" w:rsidRDefault="0092381F" w:rsidP="00BD39C3">
            <w:pPr>
              <w:jc w:val="both"/>
              <w:rPr>
                <w:rFonts w:ascii="Arial" w:hAnsi="Arial" w:cs="FrankRuehl"/>
                <w:sz w:val="28"/>
                <w:szCs w:val="28"/>
                <w:highlight w:val="yellow"/>
              </w:rPr>
            </w:pPr>
            <w:r w:rsidRPr="0092381F">
              <w:rPr>
                <w:rFonts w:ascii="Arial" w:hAnsi="Arial" w:hint="cs"/>
                <w:b/>
                <w:bCs/>
                <w:rtl/>
              </w:rPr>
              <w:t xml:space="preserve">כב' </w:t>
            </w:r>
            <w:r w:rsidR="00BD39C3">
              <w:rPr>
                <w:rFonts w:ascii="Arial" w:hAnsi="Arial" w:hint="cs"/>
                <w:b/>
                <w:bCs/>
                <w:rtl/>
              </w:rPr>
              <w:t>השופטת</w:t>
            </w:r>
            <w:r w:rsidRPr="0092381F">
              <w:rPr>
                <w:rFonts w:ascii="Arial" w:hAnsi="Arial" w:hint="cs"/>
                <w:b/>
                <w:bCs/>
                <w:rtl/>
              </w:rPr>
              <w:t xml:space="preserve"> כרמית חדד</w:t>
            </w:r>
          </w:p>
        </w:tc>
      </w:tr>
      <w:tr w:rsidR="0094424E">
        <w:trPr>
          <w:jc w:val="center"/>
        </w:trPr>
        <w:tc>
          <w:tcPr>
            <w:tcW w:w="3249" w:type="dxa"/>
            <w:gridSpan w:val="2"/>
          </w:tcPr>
          <w:sdt>
            <w:sdtPr>
              <w:alias w:val="1180"/>
              <w:tag w:val="1180"/>
              <w:id w:val="637458750"/>
              <w:text w:multiLine="1"/>
            </w:sdtPr>
            <w:sdtEndPr/>
            <w:sdtContent>
              <w:p w:rsidR="00046524" w:rsidRDefault="002B1308" w:rsidP="002B1308">
                <w:pPr>
                  <w:bidi w:val="0"/>
                  <w:jc w:val="right"/>
                  <w:rPr>
                    <w:rFonts w:ascii="Arial" w:hAnsi="Arial"/>
                    <w:b/>
                    <w:bCs/>
                    <w:noProof w:val="0"/>
                    <w:sz w:val="26"/>
                    <w:szCs w:val="26"/>
                    <w:rtl/>
                  </w:rPr>
                </w:pPr>
                <w:r>
                  <w:rPr>
                    <w:rFonts w:ascii="Arial" w:hAnsi="Arial" w:hint="cs"/>
                    <w:b/>
                    <w:bCs/>
                    <w:noProof w:val="0"/>
                    <w:sz w:val="26"/>
                    <w:szCs w:val="26"/>
                    <w:rtl/>
                  </w:rPr>
                  <w:t>המבקשת:</w:t>
                </w:r>
              </w:p>
            </w:sdtContent>
          </w:sdt>
        </w:tc>
        <w:tc>
          <w:tcPr>
            <w:tcW w:w="5571" w:type="dxa"/>
            <w:gridSpan w:val="2"/>
          </w:tcPr>
          <w:p w:rsidR="0094424E" w:rsidRDefault="009E2E3B" w:rsidP="0024172E">
            <w:pPr>
              <w:rPr>
                <w:b/>
                <w:bCs/>
                <w:noProof w:val="0"/>
                <w:sz w:val="26"/>
                <w:szCs w:val="26"/>
              </w:rPr>
            </w:pPr>
            <w:sdt>
              <w:sdtPr>
                <w:rPr>
                  <w:rFonts w:ascii="Arial" w:hAnsi="Arial" w:hint="cs"/>
                  <w:b/>
                  <w:bCs/>
                  <w:noProof w:val="0"/>
                  <w:sz w:val="26"/>
                  <w:szCs w:val="26"/>
                  <w:rtl/>
                </w:rPr>
                <w:alias w:val="2316"/>
                <w:tag w:val="2316"/>
                <w:id w:val="469630737"/>
                <w:placeholder>
                  <w:docPart w:val="DefaultPlaceholder_1082065158"/>
                </w:placeholder>
                <w:text w:multiLine="1"/>
              </w:sdtPr>
              <w:sdtEndPr/>
              <w:sdtContent>
                <w:r w:rsidR="0024172E">
                  <w:rPr>
                    <w:rFonts w:ascii="Arial" w:hAnsi="Arial" w:hint="cs"/>
                    <w:b/>
                    <w:bCs/>
                    <w:noProof w:val="0"/>
                    <w:sz w:val="26"/>
                    <w:szCs w:val="26"/>
                    <w:rtl/>
                  </w:rPr>
                  <w:t>ר</w:t>
                </w:r>
                <w:r w:rsidR="002B1308">
                  <w:rPr>
                    <w:rFonts w:ascii="Arial" w:hAnsi="Arial"/>
                    <w:b/>
                    <w:bCs/>
                    <w:noProof w:val="0"/>
                    <w:sz w:val="26"/>
                    <w:szCs w:val="26"/>
                    <w:rtl/>
                  </w:rPr>
                  <w:br/>
                </w:r>
                <w:r w:rsidR="002B1308">
                  <w:rPr>
                    <w:rFonts w:ascii="Arial" w:hAnsi="Arial" w:hint="cs"/>
                    <w:b/>
                    <w:bCs/>
                    <w:noProof w:val="0"/>
                    <w:sz w:val="26"/>
                    <w:szCs w:val="26"/>
                    <w:rtl/>
                  </w:rPr>
                  <w:t>ע"י ב"כ עו"ד מיכאל קידר</w:t>
                </w:r>
              </w:sdtContent>
            </w:sdt>
          </w:p>
        </w:tc>
      </w:tr>
      <w:tr w:rsidR="0094424E">
        <w:trPr>
          <w:jc w:val="center"/>
        </w:trPr>
        <w:tc>
          <w:tcPr>
            <w:tcW w:w="8820" w:type="dxa"/>
            <w:gridSpan w:val="4"/>
          </w:tcPr>
          <w:p w:rsidR="0094424E" w:rsidRDefault="0094424E">
            <w:pPr>
              <w:rPr>
                <w:rFonts w:ascii="Arial" w:hAnsi="Arial"/>
                <w:b/>
                <w:bCs/>
                <w:noProof w:val="0"/>
                <w:sz w:val="26"/>
                <w:szCs w:val="26"/>
                <w:rtl/>
              </w:rPr>
            </w:pPr>
          </w:p>
          <w:p w:rsidR="0094424E" w:rsidRDefault="0094424E">
            <w:pPr>
              <w:jc w:val="center"/>
              <w:rPr>
                <w:rFonts w:ascii="Arial" w:hAnsi="Arial"/>
                <w:b/>
                <w:bCs/>
                <w:noProof w:val="0"/>
                <w:sz w:val="26"/>
                <w:szCs w:val="26"/>
                <w:rtl/>
              </w:rPr>
            </w:pPr>
            <w:r>
              <w:rPr>
                <w:rFonts w:ascii="Arial" w:hAnsi="Arial"/>
                <w:b/>
                <w:bCs/>
                <w:noProof w:val="0"/>
                <w:sz w:val="26"/>
                <w:szCs w:val="26"/>
                <w:rtl/>
              </w:rPr>
              <w:t>נגד</w:t>
            </w:r>
          </w:p>
          <w:p w:rsidR="0094424E" w:rsidRDefault="0094424E">
            <w:pPr>
              <w:rPr>
                <w:rFonts w:ascii="Arial" w:hAnsi="Arial"/>
                <w:b/>
                <w:bCs/>
                <w:noProof w:val="0"/>
                <w:sz w:val="26"/>
                <w:szCs w:val="26"/>
              </w:rPr>
            </w:pPr>
          </w:p>
        </w:tc>
      </w:tr>
      <w:tr w:rsidR="0094424E">
        <w:trPr>
          <w:jc w:val="center"/>
        </w:trPr>
        <w:tc>
          <w:tcPr>
            <w:tcW w:w="3249" w:type="dxa"/>
            <w:gridSpan w:val="2"/>
          </w:tcPr>
          <w:p w:rsidR="0094424E" w:rsidRDefault="009E2E3B">
            <w:pPr>
              <w:rPr>
                <w:rFonts w:ascii="Arial" w:hAnsi="Arial"/>
                <w:b/>
                <w:bCs/>
                <w:noProof w:val="0"/>
                <w:sz w:val="26"/>
                <w:szCs w:val="26"/>
              </w:rPr>
            </w:pPr>
            <w:sdt>
              <w:sdtPr>
                <w:rPr>
                  <w:rtl/>
                </w:rPr>
                <w:alias w:val="1184"/>
                <w:tag w:val="1184"/>
                <w:id w:val="-340621022"/>
                <w:text w:multiLine="1"/>
              </w:sdtPr>
              <w:sdtEndPr/>
              <w:sdtContent>
                <w:r w:rsidR="00BD39C3">
                  <w:rPr>
                    <w:rFonts w:ascii="Arial" w:hAnsi="Arial"/>
                    <w:b/>
                    <w:bCs/>
                    <w:noProof w:val="0"/>
                    <w:sz w:val="26"/>
                    <w:szCs w:val="26"/>
                    <w:rtl/>
                  </w:rPr>
                  <w:t>משיבים</w:t>
                </w:r>
              </w:sdtContent>
            </w:sdt>
          </w:p>
        </w:tc>
        <w:tc>
          <w:tcPr>
            <w:tcW w:w="5571" w:type="dxa"/>
            <w:gridSpan w:val="2"/>
          </w:tcPr>
          <w:p w:rsidR="0094424E" w:rsidRDefault="009E2E3B" w:rsidP="0024172E">
            <w:pPr>
              <w:rPr>
                <w:b/>
                <w:bCs/>
                <w:noProof w:val="0"/>
                <w:sz w:val="26"/>
                <w:szCs w:val="26"/>
                <w:rtl/>
              </w:rPr>
            </w:pPr>
            <w:sdt>
              <w:sdtPr>
                <w:rPr>
                  <w:rtl/>
                </w:rPr>
                <w:alias w:val="1571"/>
                <w:tag w:val="1571"/>
                <w:id w:val="1028836282"/>
                <w:text w:multiLine="1"/>
              </w:sdtPr>
              <w:sdtEndPr/>
              <w:sdtContent>
                <w:r w:rsidR="00BD39C3">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r w:rsidR="0024172E">
              <w:rPr>
                <w:rFonts w:ascii="Arial" w:hAnsi="Arial" w:hint="cs"/>
                <w:b/>
                <w:bCs/>
                <w:noProof w:val="0"/>
                <w:sz w:val="26"/>
                <w:szCs w:val="26"/>
                <w:rtl/>
              </w:rPr>
              <w:t>ע'</w:t>
            </w:r>
          </w:p>
          <w:p w:rsidR="0094424E" w:rsidRDefault="009E2E3B" w:rsidP="0024172E">
            <w:pPr>
              <w:rPr>
                <w:b/>
                <w:bCs/>
                <w:noProof w:val="0"/>
                <w:sz w:val="26"/>
                <w:szCs w:val="26"/>
                <w:rtl/>
              </w:rPr>
            </w:pPr>
            <w:sdt>
              <w:sdtPr>
                <w:rPr>
                  <w:rtl/>
                </w:rPr>
                <w:alias w:val="1571"/>
                <w:tag w:val="1571"/>
                <w:id w:val="-1487550030"/>
                <w:text w:multiLine="1"/>
              </w:sdtPr>
              <w:sdtEndPr/>
              <w:sdtContent>
                <w:r w:rsidR="00BD39C3">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r w:rsidR="0024172E">
              <w:rPr>
                <w:rFonts w:ascii="Arial" w:hAnsi="Arial" w:hint="cs"/>
                <w:b/>
                <w:bCs/>
                <w:noProof w:val="0"/>
                <w:sz w:val="26"/>
                <w:szCs w:val="26"/>
                <w:rtl/>
              </w:rPr>
              <w:t xml:space="preserve">ח' </w:t>
            </w:r>
            <w:sdt>
              <w:sdtPr>
                <w:rPr>
                  <w:rFonts w:ascii="Arial" w:hAnsi="Arial" w:hint="cs"/>
                  <w:b/>
                  <w:bCs/>
                  <w:noProof w:val="0"/>
                  <w:sz w:val="26"/>
                  <w:szCs w:val="26"/>
                  <w:rtl/>
                </w:rPr>
                <w:alias w:val="2318"/>
                <w:tag w:val="2318"/>
                <w:id w:val="207455811"/>
                <w:placeholder>
                  <w:docPart w:val="DefaultPlaceholder_1082065158"/>
                </w:placeholder>
                <w:text w:multiLine="1"/>
              </w:sdtPr>
              <w:sdtEndPr/>
              <w:sdtContent>
                <w:r w:rsidR="002B1308">
                  <w:rPr>
                    <w:rFonts w:ascii="Arial" w:hAnsi="Arial"/>
                    <w:b/>
                    <w:bCs/>
                    <w:noProof w:val="0"/>
                    <w:sz w:val="26"/>
                    <w:szCs w:val="26"/>
                    <w:rtl/>
                  </w:rPr>
                  <w:br/>
                </w:r>
                <w:r w:rsidR="002B1308">
                  <w:rPr>
                    <w:rFonts w:ascii="Arial" w:hAnsi="Arial" w:hint="cs"/>
                    <w:b/>
                    <w:bCs/>
                    <w:noProof w:val="0"/>
                    <w:sz w:val="26"/>
                    <w:szCs w:val="26"/>
                    <w:rtl/>
                  </w:rPr>
                  <w:t>שניהם ע"י ב"כ עו"ד יגאל בן חיים</w:t>
                </w:r>
              </w:sdtContent>
            </w:sdt>
          </w:p>
          <w:p w:rsidR="0094424E" w:rsidRDefault="009E2E3B" w:rsidP="002B1308">
            <w:pPr>
              <w:rPr>
                <w:b/>
                <w:bCs/>
                <w:noProof w:val="0"/>
                <w:sz w:val="26"/>
                <w:szCs w:val="26"/>
                <w:rtl/>
              </w:rPr>
            </w:pPr>
            <w:sdt>
              <w:sdtPr>
                <w:rPr>
                  <w:rtl/>
                </w:rPr>
                <w:alias w:val="1571"/>
                <w:tag w:val="1571"/>
                <w:id w:val="141325267"/>
                <w:showingPlcHdr/>
                <w:text w:multiLine="1"/>
              </w:sdtPr>
              <w:sdtEndPr/>
              <w:sdtContent>
                <w:r w:rsidR="002B1308">
                  <w:rPr>
                    <w:rtl/>
                  </w:rPr>
                  <w:t xml:space="preserve">     </w:t>
                </w:r>
              </w:sdtContent>
            </w:sdt>
          </w:p>
        </w:tc>
      </w:tr>
    </w:tbl>
    <w:p w:rsidR="0094424E" w:rsidRDefault="0094424E" w:rsidP="0094424E">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2B1308" w:rsidRDefault="002B1308" w:rsidP="0024172E">
      <w:pPr>
        <w:spacing w:line="360" w:lineRule="auto"/>
        <w:jc w:val="both"/>
        <w:rPr>
          <w:rFonts w:ascii="Arial" w:hAnsi="Arial"/>
          <w:noProof w:val="0"/>
          <w:rtl/>
        </w:rPr>
      </w:pPr>
      <w:bookmarkStart w:id="1" w:name="NGCSBookmark"/>
      <w:bookmarkEnd w:id="1"/>
      <w:r>
        <w:rPr>
          <w:rFonts w:ascii="Arial" w:hAnsi="Arial" w:hint="cs"/>
          <w:noProof w:val="0"/>
          <w:rtl/>
        </w:rPr>
        <w:t>עניינה של החלטה זו בשתי בקשות שהג</w:t>
      </w:r>
      <w:r w:rsidR="00ED518D">
        <w:rPr>
          <w:rFonts w:ascii="Arial" w:hAnsi="Arial" w:hint="cs"/>
          <w:noProof w:val="0"/>
          <w:rtl/>
        </w:rPr>
        <w:t>י</w:t>
      </w:r>
      <w:r>
        <w:rPr>
          <w:rFonts w:ascii="Arial" w:hAnsi="Arial" w:hint="cs"/>
          <w:noProof w:val="0"/>
          <w:rtl/>
        </w:rPr>
        <w:t xml:space="preserve">שה התובעת, גב' </w:t>
      </w:r>
      <w:r w:rsidR="0024172E">
        <w:rPr>
          <w:rFonts w:ascii="Arial" w:hAnsi="Arial" w:hint="cs"/>
          <w:noProof w:val="0"/>
          <w:rtl/>
        </w:rPr>
        <w:t>ר'</w:t>
      </w:r>
      <w:r>
        <w:rPr>
          <w:rFonts w:ascii="Arial" w:hAnsi="Arial" w:hint="cs"/>
          <w:noProof w:val="0"/>
          <w:rtl/>
        </w:rPr>
        <w:t xml:space="preserve"> (להלן:"</w:t>
      </w:r>
      <w:r w:rsidRPr="00ED518D">
        <w:rPr>
          <w:rFonts w:ascii="Arial" w:hAnsi="Arial" w:hint="cs"/>
          <w:b/>
          <w:bCs/>
          <w:noProof w:val="0"/>
          <w:rtl/>
        </w:rPr>
        <w:t>התובעת</w:t>
      </w:r>
      <w:r>
        <w:rPr>
          <w:rFonts w:ascii="Arial" w:hAnsi="Arial" w:hint="cs"/>
          <w:noProof w:val="0"/>
          <w:rtl/>
        </w:rPr>
        <w:t xml:space="preserve">"), האחת היא בקשה לזמן את עו"ד יגאל בן חיים ב"כ הנתבעים מר </w:t>
      </w:r>
      <w:r w:rsidR="0024172E">
        <w:rPr>
          <w:rFonts w:ascii="Arial" w:hAnsi="Arial" w:hint="cs"/>
          <w:noProof w:val="0"/>
          <w:rtl/>
        </w:rPr>
        <w:t>ע'</w:t>
      </w:r>
      <w:r>
        <w:rPr>
          <w:rFonts w:ascii="Arial" w:hAnsi="Arial" w:hint="cs"/>
          <w:noProof w:val="0"/>
          <w:rtl/>
        </w:rPr>
        <w:t xml:space="preserve"> ומר </w:t>
      </w:r>
      <w:r w:rsidR="0024172E">
        <w:rPr>
          <w:rFonts w:ascii="Arial" w:hAnsi="Arial" w:hint="cs"/>
          <w:noProof w:val="0"/>
          <w:rtl/>
        </w:rPr>
        <w:t>ח'</w:t>
      </w:r>
      <w:r>
        <w:rPr>
          <w:rFonts w:ascii="Arial" w:hAnsi="Arial" w:hint="cs"/>
          <w:noProof w:val="0"/>
          <w:rtl/>
        </w:rPr>
        <w:t xml:space="preserve"> (להלן:"</w:t>
      </w:r>
      <w:r w:rsidRPr="00ED518D">
        <w:rPr>
          <w:rFonts w:ascii="Arial" w:hAnsi="Arial" w:hint="cs"/>
          <w:b/>
          <w:bCs/>
          <w:noProof w:val="0"/>
          <w:rtl/>
        </w:rPr>
        <w:t>הנתבעים</w:t>
      </w:r>
      <w:r>
        <w:rPr>
          <w:rFonts w:ascii="Arial" w:hAnsi="Arial" w:hint="cs"/>
          <w:noProof w:val="0"/>
          <w:rtl/>
        </w:rPr>
        <w:t>")</w:t>
      </w:r>
      <w:r w:rsidR="00ED79C2">
        <w:rPr>
          <w:rFonts w:ascii="Arial" w:hAnsi="Arial" w:hint="cs"/>
          <w:noProof w:val="0"/>
          <w:rtl/>
        </w:rPr>
        <w:t xml:space="preserve"> לעדות (בקשה 48 בהיקף של 6 עמודים ו </w:t>
      </w:r>
      <w:r w:rsidR="00ED79C2">
        <w:rPr>
          <w:rFonts w:ascii="Arial" w:hAnsi="Arial"/>
          <w:noProof w:val="0"/>
          <w:rtl/>
        </w:rPr>
        <w:t>–</w:t>
      </w:r>
      <w:r w:rsidR="00ED79C2">
        <w:rPr>
          <w:rFonts w:ascii="Arial" w:hAnsi="Arial" w:hint="cs"/>
          <w:noProof w:val="0"/>
          <w:rtl/>
        </w:rPr>
        <w:t xml:space="preserve"> 89 עמודי נספחים) ,</w:t>
      </w:r>
      <w:r>
        <w:rPr>
          <w:rFonts w:ascii="Arial" w:hAnsi="Arial" w:hint="cs"/>
          <w:noProof w:val="0"/>
          <w:rtl/>
        </w:rPr>
        <w:t xml:space="preserve"> והשניה </w:t>
      </w:r>
      <w:r w:rsidR="00ED79C2">
        <w:rPr>
          <w:rFonts w:ascii="Arial" w:hAnsi="Arial" w:hint="cs"/>
          <w:noProof w:val="0"/>
          <w:rtl/>
        </w:rPr>
        <w:t xml:space="preserve">להתיר צירוף מחירון רכב כראיה נוספת בתיק (בקשה 49 בהיקף של שלושה עמודים ו </w:t>
      </w:r>
      <w:r w:rsidR="00ED79C2">
        <w:rPr>
          <w:rFonts w:ascii="Arial" w:hAnsi="Arial"/>
          <w:noProof w:val="0"/>
          <w:rtl/>
        </w:rPr>
        <w:t>–</w:t>
      </w:r>
      <w:r w:rsidR="00ED79C2">
        <w:rPr>
          <w:rFonts w:ascii="Arial" w:hAnsi="Arial" w:hint="cs"/>
          <w:noProof w:val="0"/>
          <w:rtl/>
        </w:rPr>
        <w:t xml:space="preserve"> 13 עמודי נספחים).</w:t>
      </w:r>
    </w:p>
    <w:p w:rsidR="00ED79C2" w:rsidRDefault="00ED79C2" w:rsidP="00ED518D">
      <w:pPr>
        <w:jc w:val="both"/>
        <w:rPr>
          <w:rFonts w:ascii="Arial" w:hAnsi="Arial"/>
          <w:noProof w:val="0"/>
          <w:rtl/>
        </w:rPr>
      </w:pPr>
    </w:p>
    <w:p w:rsidR="00ED79C2" w:rsidRPr="00ED518D" w:rsidRDefault="00ED79C2" w:rsidP="00ED79C2">
      <w:pPr>
        <w:spacing w:line="360" w:lineRule="auto"/>
        <w:jc w:val="both"/>
        <w:rPr>
          <w:rFonts w:ascii="Arial" w:hAnsi="Arial"/>
          <w:noProof w:val="0"/>
          <w:u w:val="single"/>
          <w:rtl/>
        </w:rPr>
      </w:pPr>
      <w:r w:rsidRPr="00ED518D">
        <w:rPr>
          <w:rFonts w:ascii="Arial" w:hAnsi="Arial" w:hint="cs"/>
          <w:noProof w:val="0"/>
          <w:u w:val="single"/>
          <w:rtl/>
        </w:rPr>
        <w:t>הבקשות שתיהן הוגשו לאחר סיום פרשת הראיות ולאחר ששני הצדדים הכריזו אלו עדיי.</w:t>
      </w:r>
    </w:p>
    <w:p w:rsidR="00ED79C2" w:rsidRDefault="00ED79C2" w:rsidP="00ED518D">
      <w:pPr>
        <w:jc w:val="both"/>
        <w:rPr>
          <w:rFonts w:ascii="Arial" w:hAnsi="Arial"/>
          <w:noProof w:val="0"/>
          <w:rtl/>
        </w:rPr>
      </w:pPr>
    </w:p>
    <w:p w:rsidR="00ED79C2" w:rsidRPr="00ED518D" w:rsidRDefault="00ED79C2" w:rsidP="00ED79C2">
      <w:pPr>
        <w:spacing w:line="360" w:lineRule="auto"/>
        <w:jc w:val="both"/>
        <w:rPr>
          <w:rFonts w:ascii="Arial" w:hAnsi="Arial"/>
          <w:b/>
          <w:bCs/>
          <w:noProof w:val="0"/>
          <w:sz w:val="28"/>
          <w:szCs w:val="28"/>
          <w:u w:val="single"/>
          <w:rtl/>
        </w:rPr>
      </w:pPr>
      <w:r w:rsidRPr="00ED518D">
        <w:rPr>
          <w:rFonts w:ascii="Arial" w:hAnsi="Arial" w:hint="cs"/>
          <w:b/>
          <w:bCs/>
          <w:noProof w:val="0"/>
          <w:sz w:val="28"/>
          <w:szCs w:val="28"/>
          <w:u w:val="single"/>
          <w:rtl/>
        </w:rPr>
        <w:t>רקע:</w:t>
      </w:r>
    </w:p>
    <w:p w:rsidR="00ED79C2" w:rsidRDefault="00ED79C2" w:rsidP="00ED518D">
      <w:pPr>
        <w:jc w:val="both"/>
        <w:rPr>
          <w:rFonts w:ascii="Arial" w:hAnsi="Arial"/>
          <w:noProof w:val="0"/>
          <w:rtl/>
        </w:rPr>
      </w:pPr>
    </w:p>
    <w:p w:rsidR="002A78F4" w:rsidRDefault="00ED79C2" w:rsidP="0024172E">
      <w:pPr>
        <w:spacing w:line="360" w:lineRule="auto"/>
        <w:jc w:val="both"/>
        <w:rPr>
          <w:rFonts w:ascii="Arial" w:hAnsi="Arial"/>
          <w:noProof w:val="0"/>
          <w:rtl/>
        </w:rPr>
      </w:pPr>
      <w:r>
        <w:rPr>
          <w:rFonts w:ascii="Arial" w:hAnsi="Arial" w:hint="cs"/>
          <w:noProof w:val="0"/>
          <w:rtl/>
        </w:rPr>
        <w:t>1.</w:t>
      </w:r>
      <w:r>
        <w:rPr>
          <w:rFonts w:ascii="Arial" w:hAnsi="Arial" w:hint="cs"/>
          <w:noProof w:val="0"/>
          <w:rtl/>
        </w:rPr>
        <w:tab/>
      </w:r>
      <w:r w:rsidR="002A78F4">
        <w:rPr>
          <w:rFonts w:ascii="Arial" w:hAnsi="Arial" w:hint="cs"/>
          <w:noProof w:val="0"/>
          <w:rtl/>
        </w:rPr>
        <w:t xml:space="preserve">התובעת והנתבעים הם ילדיו של המנוח </w:t>
      </w:r>
      <w:r w:rsidR="0024172E">
        <w:rPr>
          <w:rFonts w:ascii="Arial" w:hAnsi="Arial" w:hint="cs"/>
          <w:noProof w:val="0"/>
          <w:rtl/>
        </w:rPr>
        <w:t>ש'</w:t>
      </w:r>
      <w:r w:rsidR="002A78F4">
        <w:rPr>
          <w:rFonts w:ascii="Arial" w:hAnsi="Arial" w:hint="cs"/>
          <w:noProof w:val="0"/>
          <w:rtl/>
        </w:rPr>
        <w:t xml:space="preserve"> ז"ל (להלן:"המנוח"). </w:t>
      </w:r>
    </w:p>
    <w:p w:rsidR="002A78F4" w:rsidRDefault="002A78F4" w:rsidP="00ED518D">
      <w:pPr>
        <w:jc w:val="both"/>
        <w:rPr>
          <w:rFonts w:ascii="Arial" w:hAnsi="Arial"/>
          <w:noProof w:val="0"/>
          <w:rtl/>
        </w:rPr>
      </w:pPr>
    </w:p>
    <w:p w:rsidR="002A78F4" w:rsidRDefault="002A78F4" w:rsidP="0024172E">
      <w:pPr>
        <w:spacing w:line="360" w:lineRule="auto"/>
        <w:ind w:left="720"/>
        <w:jc w:val="both"/>
        <w:rPr>
          <w:rFonts w:ascii="Arial" w:hAnsi="Arial"/>
          <w:noProof w:val="0"/>
          <w:rtl/>
        </w:rPr>
      </w:pPr>
      <w:r>
        <w:rPr>
          <w:rFonts w:ascii="Arial" w:hAnsi="Arial" w:hint="cs"/>
          <w:noProof w:val="0"/>
          <w:rtl/>
        </w:rPr>
        <w:t xml:space="preserve">עניינה של התובענה בנכס מקרקעין באשדוד (להלן:"הנכס") שהיה בבעלות המנוח. המנוח העביר את הנכס לבעלות התובעת. התובעת והנתבעים חתמו ביום 03.12.2007 על הסכם </w:t>
      </w:r>
      <w:r w:rsidR="00932790">
        <w:rPr>
          <w:rFonts w:ascii="Arial" w:hAnsi="Arial" w:hint="cs"/>
          <w:noProof w:val="0"/>
          <w:rtl/>
        </w:rPr>
        <w:t xml:space="preserve">(להלן:"ההסכם") </w:t>
      </w:r>
      <w:r>
        <w:rPr>
          <w:rFonts w:ascii="Arial" w:hAnsi="Arial" w:hint="cs"/>
          <w:noProof w:val="0"/>
          <w:rtl/>
        </w:rPr>
        <w:t>לפיו מוכרת התובעת את זכויותיה בנכס לנתבעי</w:t>
      </w:r>
      <w:r w:rsidR="00932790">
        <w:rPr>
          <w:rFonts w:ascii="Arial" w:hAnsi="Arial" w:hint="cs"/>
          <w:noProof w:val="0"/>
          <w:rtl/>
        </w:rPr>
        <w:t>ם אשר נטלו משכנתא על יסוד ההסכם.</w:t>
      </w:r>
      <w:r w:rsidR="00ED518D">
        <w:rPr>
          <w:rFonts w:ascii="Arial" w:hAnsi="Arial" w:hint="cs"/>
          <w:noProof w:val="0"/>
          <w:rtl/>
        </w:rPr>
        <w:t xml:space="preserve"> בהליכי עריכת ההסכם וחתימתו הנתבעים היו מיוצגים על ידי עו"ד </w:t>
      </w:r>
      <w:r w:rsidR="0024172E">
        <w:rPr>
          <w:rFonts w:ascii="Arial" w:hAnsi="Arial" w:hint="cs"/>
          <w:noProof w:val="0"/>
          <w:rtl/>
        </w:rPr>
        <w:t>ד'</w:t>
      </w:r>
      <w:r w:rsidR="00ED518D">
        <w:rPr>
          <w:rFonts w:ascii="Arial" w:hAnsi="Arial" w:hint="cs"/>
          <w:noProof w:val="0"/>
          <w:rtl/>
        </w:rPr>
        <w:t>.</w:t>
      </w:r>
    </w:p>
    <w:p w:rsidR="002A78F4" w:rsidRDefault="002A78F4" w:rsidP="00ED518D">
      <w:pPr>
        <w:ind w:left="720"/>
        <w:jc w:val="both"/>
        <w:rPr>
          <w:rFonts w:ascii="Arial" w:hAnsi="Arial"/>
          <w:noProof w:val="0"/>
          <w:rtl/>
        </w:rPr>
      </w:pPr>
    </w:p>
    <w:p w:rsidR="002A78F4" w:rsidRDefault="002A78F4" w:rsidP="00932790">
      <w:pPr>
        <w:spacing w:line="360" w:lineRule="auto"/>
        <w:ind w:left="720"/>
        <w:jc w:val="both"/>
        <w:rPr>
          <w:rFonts w:ascii="Arial" w:hAnsi="Arial"/>
          <w:noProof w:val="0"/>
          <w:rtl/>
        </w:rPr>
      </w:pPr>
      <w:r>
        <w:rPr>
          <w:rFonts w:ascii="Arial" w:hAnsi="Arial" w:hint="cs"/>
          <w:noProof w:val="0"/>
          <w:rtl/>
        </w:rPr>
        <w:t xml:space="preserve">יצויין כבר עתה </w:t>
      </w:r>
      <w:r w:rsidR="00932790">
        <w:rPr>
          <w:rFonts w:ascii="Arial" w:hAnsi="Arial" w:hint="cs"/>
          <w:noProof w:val="0"/>
          <w:rtl/>
        </w:rPr>
        <w:t>ש</w:t>
      </w:r>
      <w:r>
        <w:rPr>
          <w:rFonts w:ascii="Arial" w:hAnsi="Arial" w:hint="cs"/>
          <w:noProof w:val="0"/>
          <w:rtl/>
        </w:rPr>
        <w:t>התובעת טוענת כי המדובר בהסכם למראית עין בלב</w:t>
      </w:r>
      <w:r w:rsidR="00932790">
        <w:rPr>
          <w:rFonts w:ascii="Arial" w:hAnsi="Arial" w:hint="cs"/>
          <w:noProof w:val="0"/>
          <w:rtl/>
        </w:rPr>
        <w:t>ד וכי התמורה לא שולמה לידיה כלל.</w:t>
      </w:r>
    </w:p>
    <w:p w:rsidR="00932790" w:rsidRDefault="00932790" w:rsidP="00932790">
      <w:pPr>
        <w:spacing w:line="360" w:lineRule="auto"/>
        <w:ind w:left="720"/>
        <w:jc w:val="both"/>
        <w:rPr>
          <w:rFonts w:ascii="Arial" w:hAnsi="Arial"/>
          <w:noProof w:val="0"/>
          <w:rtl/>
        </w:rPr>
      </w:pPr>
    </w:p>
    <w:p w:rsidR="00932790" w:rsidRDefault="00932790" w:rsidP="00932790">
      <w:pPr>
        <w:spacing w:line="360" w:lineRule="auto"/>
        <w:ind w:left="720"/>
        <w:jc w:val="both"/>
        <w:rPr>
          <w:rFonts w:ascii="Arial" w:hAnsi="Arial"/>
          <w:noProof w:val="0"/>
          <w:rtl/>
        </w:rPr>
      </w:pPr>
      <w:r>
        <w:rPr>
          <w:rFonts w:ascii="Arial" w:hAnsi="Arial" w:hint="cs"/>
          <w:noProof w:val="0"/>
          <w:rtl/>
        </w:rPr>
        <w:lastRenderedPageBreak/>
        <w:t>ביום 11.03.2021 הגישו הנתבעים תובענה לבית המשפט לענייני משפחה לשם אכיפת ההסכם (תמ"ש 27051-03-21). ביום 22.06.2021 ובטרם הוגש כתב</w:t>
      </w:r>
      <w:r w:rsidR="00FC02E6">
        <w:rPr>
          <w:rFonts w:ascii="Arial" w:hAnsi="Arial" w:hint="cs"/>
          <w:noProof w:val="0"/>
          <w:rtl/>
        </w:rPr>
        <w:t xml:space="preserve"> הגנה הודיעו הנתבעים כי הבעלות ב</w:t>
      </w:r>
      <w:r>
        <w:rPr>
          <w:rFonts w:ascii="Arial" w:hAnsi="Arial" w:hint="cs"/>
          <w:noProof w:val="0"/>
          <w:rtl/>
        </w:rPr>
        <w:t>נכס הועברה על שמם ועתרו למחיקת התביעה.</w:t>
      </w:r>
    </w:p>
    <w:p w:rsidR="00932790" w:rsidRDefault="00932790" w:rsidP="00ED518D">
      <w:pPr>
        <w:ind w:left="720"/>
        <w:jc w:val="both"/>
        <w:rPr>
          <w:rFonts w:ascii="Arial" w:hAnsi="Arial"/>
          <w:noProof w:val="0"/>
          <w:rtl/>
        </w:rPr>
      </w:pPr>
    </w:p>
    <w:p w:rsidR="00883F13" w:rsidRDefault="00932790" w:rsidP="00883F13">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t xml:space="preserve">במסגרת התובענה שבתיק זה עותרת התובעת לביטול </w:t>
      </w:r>
      <w:r w:rsidR="00883F13">
        <w:rPr>
          <w:rFonts w:ascii="Arial" w:hAnsi="Arial" w:hint="cs"/>
          <w:noProof w:val="0"/>
          <w:rtl/>
        </w:rPr>
        <w:t>ההסכם לרבות ביטול העברת הבעלות על שם הנתבעים, לחילופין לאכיפת ההסכם לרבות התשלומים שבו (על דרך של תביעה כספית) ולחילופין ביטול המכר בשל הפרה יסודית וסעדים נלווים נוספים.</w:t>
      </w:r>
    </w:p>
    <w:p w:rsidR="00883F13" w:rsidRDefault="00883F13" w:rsidP="00ED518D">
      <w:pPr>
        <w:ind w:left="720" w:hanging="720"/>
        <w:jc w:val="both"/>
        <w:rPr>
          <w:rFonts w:ascii="Arial" w:hAnsi="Arial"/>
          <w:noProof w:val="0"/>
          <w:rtl/>
        </w:rPr>
      </w:pPr>
    </w:p>
    <w:p w:rsidR="00883F13" w:rsidRDefault="00883F13" w:rsidP="00ED518D">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t xml:space="preserve">בדיון שהתקיים ביום 11.04.2024 נשמעו עדי התובעת. בסיום הדיון הכריז ב"כ התובעת אלו עדיי. בדיון שהתקיים ביום 30.05.2024 נחקרו עדי הנתבעים. בסיום הדיון הכריז ב"כ הנתבעים אלו עדיי. קודם מתן החלטה על הגשת סיכומים עתר ב"כ התובעת להורות על זימונו של עו"ד בן חיים לעדות </w:t>
      </w:r>
      <w:r w:rsidR="00055D7D">
        <w:rPr>
          <w:rFonts w:ascii="Arial" w:hAnsi="Arial" w:hint="cs"/>
          <w:noProof w:val="0"/>
          <w:rtl/>
        </w:rPr>
        <w:t>וביקש לעיין בפרוטוקול על מנת להפנות את בית המשפט לנסיבות שע</w:t>
      </w:r>
      <w:r w:rsidR="00ED518D">
        <w:rPr>
          <w:rFonts w:ascii="Arial" w:hAnsi="Arial" w:hint="cs"/>
          <w:noProof w:val="0"/>
          <w:rtl/>
        </w:rPr>
        <w:t xml:space="preserve">לו בדיון המצדיקות זימון עד נוסף, </w:t>
      </w:r>
      <w:r>
        <w:rPr>
          <w:rFonts w:ascii="Arial" w:hAnsi="Arial" w:hint="cs"/>
          <w:noProof w:val="0"/>
          <w:rtl/>
        </w:rPr>
        <w:t xml:space="preserve">נקבע כי עליו להגיש בקשה כדין </w:t>
      </w:r>
      <w:r w:rsidR="00055D7D">
        <w:rPr>
          <w:rFonts w:ascii="Arial" w:hAnsi="Arial" w:hint="cs"/>
          <w:noProof w:val="0"/>
          <w:rtl/>
        </w:rPr>
        <w:t>ונקצב</w:t>
      </w:r>
      <w:r>
        <w:rPr>
          <w:rFonts w:ascii="Arial" w:hAnsi="Arial" w:hint="cs"/>
          <w:noProof w:val="0"/>
          <w:rtl/>
        </w:rPr>
        <w:t xml:space="preserve"> לכך מועד.</w:t>
      </w:r>
    </w:p>
    <w:p w:rsidR="00883F13" w:rsidRDefault="00883F13" w:rsidP="00ED518D">
      <w:pPr>
        <w:ind w:left="720" w:hanging="720"/>
        <w:jc w:val="both"/>
        <w:rPr>
          <w:rFonts w:ascii="Arial" w:hAnsi="Arial"/>
          <w:noProof w:val="0"/>
          <w:rtl/>
        </w:rPr>
      </w:pPr>
    </w:p>
    <w:p w:rsidR="00883F13" w:rsidRDefault="00883F13" w:rsidP="00883F13">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ביום </w:t>
      </w:r>
      <w:r w:rsidR="00055D7D">
        <w:rPr>
          <w:rFonts w:ascii="Arial" w:hAnsi="Arial" w:hint="cs"/>
          <w:noProof w:val="0"/>
          <w:rtl/>
        </w:rPr>
        <w:t>26.06.2024 הגיש ב"כ התובעת את שתי הבקשות מושא החלטה זו, הוגשו תגובות ותשובות לתגובות ומכאן החלטה זו.</w:t>
      </w:r>
    </w:p>
    <w:p w:rsidR="00055D7D" w:rsidRDefault="00055D7D" w:rsidP="00ED518D">
      <w:pPr>
        <w:ind w:left="720" w:hanging="720"/>
        <w:jc w:val="both"/>
        <w:rPr>
          <w:rFonts w:ascii="Arial" w:hAnsi="Arial"/>
          <w:noProof w:val="0"/>
          <w:rtl/>
        </w:rPr>
      </w:pPr>
    </w:p>
    <w:p w:rsidR="00055D7D" w:rsidRDefault="00055D7D" w:rsidP="00883F13">
      <w:pPr>
        <w:spacing w:line="360" w:lineRule="auto"/>
        <w:ind w:left="720" w:hanging="720"/>
        <w:jc w:val="both"/>
        <w:rPr>
          <w:rFonts w:ascii="Arial" w:hAnsi="Arial"/>
          <w:b/>
          <w:bCs/>
          <w:noProof w:val="0"/>
          <w:u w:val="single"/>
          <w:rtl/>
        </w:rPr>
      </w:pPr>
      <w:r>
        <w:rPr>
          <w:rFonts w:ascii="Arial" w:hAnsi="Arial" w:hint="cs"/>
          <w:b/>
          <w:bCs/>
          <w:noProof w:val="0"/>
          <w:u w:val="single"/>
          <w:rtl/>
        </w:rPr>
        <w:t xml:space="preserve">בקשה לזימון עו"ד בן חיים </w:t>
      </w:r>
      <w:r>
        <w:rPr>
          <w:rFonts w:ascii="Arial" w:hAnsi="Arial"/>
          <w:b/>
          <w:bCs/>
          <w:noProof w:val="0"/>
          <w:u w:val="single"/>
          <w:rtl/>
        </w:rPr>
        <w:t>–</w:t>
      </w:r>
      <w:r>
        <w:rPr>
          <w:rFonts w:ascii="Arial" w:hAnsi="Arial" w:hint="cs"/>
          <w:b/>
          <w:bCs/>
          <w:noProof w:val="0"/>
          <w:u w:val="single"/>
          <w:rtl/>
        </w:rPr>
        <w:t xml:space="preserve"> טענות הצדדים:</w:t>
      </w:r>
    </w:p>
    <w:p w:rsidR="00055D7D" w:rsidRDefault="00055D7D" w:rsidP="00ED518D">
      <w:pPr>
        <w:ind w:left="720" w:hanging="720"/>
        <w:jc w:val="both"/>
        <w:rPr>
          <w:rFonts w:ascii="Arial" w:hAnsi="Arial"/>
          <w:b/>
          <w:bCs/>
          <w:noProof w:val="0"/>
          <w:rtl/>
        </w:rPr>
      </w:pPr>
    </w:p>
    <w:p w:rsidR="00055D7D" w:rsidRDefault="00055D7D" w:rsidP="00ED518D">
      <w:pPr>
        <w:spacing w:line="360" w:lineRule="auto"/>
        <w:ind w:left="720" w:hanging="720"/>
        <w:jc w:val="both"/>
        <w:rPr>
          <w:rFonts w:ascii="Arial" w:hAnsi="Arial"/>
          <w:noProof w:val="0"/>
          <w:rtl/>
        </w:rPr>
      </w:pPr>
      <w:r w:rsidRPr="00055D7D">
        <w:rPr>
          <w:rFonts w:ascii="Arial" w:hAnsi="Arial" w:hint="cs"/>
          <w:noProof w:val="0"/>
          <w:rtl/>
        </w:rPr>
        <w:t>4.</w:t>
      </w:r>
      <w:r w:rsidRPr="00055D7D">
        <w:rPr>
          <w:rFonts w:ascii="Arial" w:hAnsi="Arial" w:hint="cs"/>
          <w:noProof w:val="0"/>
          <w:rtl/>
        </w:rPr>
        <w:tab/>
      </w:r>
      <w:r>
        <w:rPr>
          <w:rFonts w:ascii="Arial" w:hAnsi="Arial" w:hint="cs"/>
          <w:noProof w:val="0"/>
          <w:rtl/>
        </w:rPr>
        <w:t xml:space="preserve">התובעת טוענת כי חקירתו של עו"ד בן חיים נדרשת לעניין "היעלמות/ אובדן מסמכי מקור". המסמך המדובר הוא אישור בכתב על קבלת הסך של 120,000 ₪ </w:t>
      </w:r>
      <w:r w:rsidR="00ED518D">
        <w:rPr>
          <w:rFonts w:ascii="Arial" w:hAnsi="Arial" w:hint="cs"/>
          <w:noProof w:val="0"/>
          <w:rtl/>
        </w:rPr>
        <w:t>על ידי התובעת מאת הנתבעים</w:t>
      </w:r>
      <w:r>
        <w:rPr>
          <w:rFonts w:ascii="Arial" w:hAnsi="Arial" w:hint="cs"/>
          <w:noProof w:val="0"/>
          <w:rtl/>
        </w:rPr>
        <w:t xml:space="preserve">. </w:t>
      </w:r>
    </w:p>
    <w:p w:rsidR="00055D7D" w:rsidRDefault="00055D7D" w:rsidP="00ED518D">
      <w:pPr>
        <w:ind w:left="720" w:hanging="720"/>
        <w:jc w:val="both"/>
        <w:rPr>
          <w:rFonts w:ascii="Arial" w:hAnsi="Arial"/>
          <w:noProof w:val="0"/>
          <w:rtl/>
        </w:rPr>
      </w:pPr>
    </w:p>
    <w:p w:rsidR="00055D7D" w:rsidRDefault="00055D7D" w:rsidP="00ED518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אין חולק כי המסמך המקורי הוצג לתובעת </w:t>
      </w:r>
      <w:r w:rsidR="009D2A35">
        <w:rPr>
          <w:rFonts w:ascii="Arial" w:hAnsi="Arial" w:hint="cs"/>
          <w:noProof w:val="0"/>
          <w:rtl/>
        </w:rPr>
        <w:t xml:space="preserve">על ידי עו"ד בן חיים </w:t>
      </w:r>
      <w:r>
        <w:rPr>
          <w:rFonts w:ascii="Arial" w:hAnsi="Arial" w:hint="cs"/>
          <w:noProof w:val="0"/>
          <w:rtl/>
        </w:rPr>
        <w:t xml:space="preserve">במסגרת חקירתה הנגדית שהתקיימה בפני כבוד הרשמת הבכירה (כתוארה אז) ציפי כהן מיום </w:t>
      </w:r>
      <w:r w:rsidR="00ED518D">
        <w:rPr>
          <w:rFonts w:ascii="Arial" w:hAnsi="Arial" w:hint="cs"/>
          <w:noProof w:val="0"/>
          <w:rtl/>
        </w:rPr>
        <w:t>12.09.2021</w:t>
      </w:r>
      <w:r w:rsidR="009D2A35">
        <w:rPr>
          <w:rFonts w:ascii="Arial" w:hAnsi="Arial" w:hint="cs"/>
          <w:noProof w:val="0"/>
          <w:rtl/>
        </w:rPr>
        <w:t xml:space="preserve"> והתובעת אישרה </w:t>
      </w:r>
      <w:r w:rsidR="00ED518D">
        <w:rPr>
          <w:rFonts w:ascii="Arial" w:hAnsi="Arial" w:hint="cs"/>
          <w:noProof w:val="0"/>
          <w:rtl/>
        </w:rPr>
        <w:t>כי ה</w:t>
      </w:r>
      <w:r w:rsidR="009D2A35">
        <w:rPr>
          <w:rFonts w:ascii="Arial" w:hAnsi="Arial" w:hint="cs"/>
          <w:noProof w:val="0"/>
          <w:rtl/>
        </w:rPr>
        <w:t xml:space="preserve">חתימה </w:t>
      </w:r>
      <w:r w:rsidR="00ED518D">
        <w:rPr>
          <w:rFonts w:ascii="Arial" w:hAnsi="Arial" w:hint="cs"/>
          <w:noProof w:val="0"/>
          <w:rtl/>
        </w:rPr>
        <w:t>ע</w:t>
      </w:r>
      <w:r w:rsidR="009D2A35">
        <w:rPr>
          <w:rFonts w:ascii="Arial" w:hAnsi="Arial" w:hint="cs"/>
          <w:noProof w:val="0"/>
          <w:rtl/>
        </w:rPr>
        <w:t>ל המסמך</w:t>
      </w:r>
      <w:r w:rsidR="00ED518D">
        <w:rPr>
          <w:rFonts w:ascii="Arial" w:hAnsi="Arial" w:hint="cs"/>
          <w:noProof w:val="0"/>
          <w:rtl/>
        </w:rPr>
        <w:t xml:space="preserve"> נחזית כחתימתה</w:t>
      </w:r>
      <w:r>
        <w:rPr>
          <w:rFonts w:ascii="Arial" w:hAnsi="Arial" w:hint="cs"/>
          <w:noProof w:val="0"/>
          <w:rtl/>
        </w:rPr>
        <w:t>. אין גם חולק כי המסמך המקורי לא הוגש לתיק בית המשפט ובפועל לאחר מועד הדיו</w:t>
      </w:r>
      <w:r w:rsidR="009D2A35">
        <w:rPr>
          <w:rFonts w:ascii="Arial" w:hAnsi="Arial" w:hint="cs"/>
          <w:noProof w:val="0"/>
          <w:rtl/>
        </w:rPr>
        <w:t>ן טענו הנתבעים וב"כ כי המסמך המקורי אינו מצוי בידיהם.</w:t>
      </w:r>
    </w:p>
    <w:p w:rsidR="009D2A35" w:rsidRDefault="009D2A35" w:rsidP="00FC02E6">
      <w:pPr>
        <w:ind w:left="720" w:hanging="720"/>
        <w:jc w:val="both"/>
        <w:rPr>
          <w:rFonts w:ascii="Arial" w:hAnsi="Arial"/>
          <w:noProof w:val="0"/>
          <w:rtl/>
        </w:rPr>
      </w:pPr>
    </w:p>
    <w:p w:rsidR="009D2A35" w:rsidRDefault="009D2A35" w:rsidP="00FC02E6">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התובעת טוענת </w:t>
      </w:r>
      <w:r w:rsidR="00ED518D">
        <w:rPr>
          <w:rFonts w:ascii="Arial" w:hAnsi="Arial" w:hint="cs"/>
          <w:noProof w:val="0"/>
          <w:rtl/>
        </w:rPr>
        <w:t>כי</w:t>
      </w:r>
      <w:r>
        <w:rPr>
          <w:rFonts w:ascii="Arial" w:hAnsi="Arial" w:hint="cs"/>
          <w:noProof w:val="0"/>
          <w:rtl/>
        </w:rPr>
        <w:t xml:space="preserve"> חשיבות הצגת המסמך המקורי לבדיקה נובעת משני עניינים, האחד הוא</w:t>
      </w:r>
      <w:r w:rsidR="00FC02E6">
        <w:rPr>
          <w:rFonts w:ascii="Arial" w:hAnsi="Arial" w:hint="cs"/>
          <w:noProof w:val="0"/>
          <w:rtl/>
        </w:rPr>
        <w:t xml:space="preserve"> הוכחת נסיבות החתימה על ההסכם (לטענת התובעת המסמך</w:t>
      </w:r>
      <w:r>
        <w:rPr>
          <w:rFonts w:ascii="Arial" w:hAnsi="Arial" w:hint="cs"/>
          <w:noProof w:val="0"/>
          <w:rtl/>
        </w:rPr>
        <w:t xml:space="preserve"> נחתם כדי להציגו לבנק הממשכן על מנת שיעביר את כספי המשכנתא מבלי ששולמו הכספים בפועל)</w:t>
      </w:r>
      <w:r w:rsidR="007F26DE">
        <w:rPr>
          <w:rFonts w:ascii="Arial" w:hAnsi="Arial" w:hint="cs"/>
          <w:noProof w:val="0"/>
          <w:rtl/>
        </w:rPr>
        <w:t xml:space="preserve">. </w:t>
      </w:r>
    </w:p>
    <w:p w:rsidR="007F26DE" w:rsidRDefault="007F26DE" w:rsidP="007F26DE">
      <w:pPr>
        <w:spacing w:line="360" w:lineRule="auto"/>
        <w:ind w:left="720"/>
        <w:jc w:val="both"/>
        <w:rPr>
          <w:rFonts w:ascii="Arial" w:hAnsi="Arial"/>
          <w:noProof w:val="0"/>
          <w:rtl/>
        </w:rPr>
      </w:pPr>
      <w:r>
        <w:rPr>
          <w:rFonts w:ascii="Arial" w:hAnsi="Arial" w:hint="cs"/>
          <w:noProof w:val="0"/>
          <w:rtl/>
        </w:rPr>
        <w:t xml:space="preserve">כמו כן טוענת התובעת כי עדותו של עו"ד בן חיים חשובה לצורך ערעור מהימנות הנתבעים שכן לטענתה עדותם שהוגשה </w:t>
      </w:r>
      <w:r w:rsidR="00ED518D">
        <w:rPr>
          <w:rFonts w:ascii="Arial" w:hAnsi="Arial" w:hint="cs"/>
          <w:noProof w:val="0"/>
          <w:rtl/>
        </w:rPr>
        <w:t>ב</w:t>
      </w:r>
      <w:r>
        <w:rPr>
          <w:rFonts w:ascii="Arial" w:hAnsi="Arial" w:hint="cs"/>
          <w:noProof w:val="0"/>
          <w:rtl/>
        </w:rPr>
        <w:t xml:space="preserve">חודש נובמבר 2023 מפתיעה וסותרת גרסאות קודמות שנמסרו על ידי עו"ד בן חיים. כאן המקום לציין כי על פי החלטת בית המשפט הגישו הנתבעים </w:t>
      </w:r>
      <w:r w:rsidR="00FC02E6">
        <w:rPr>
          <w:rFonts w:ascii="Arial" w:hAnsi="Arial" w:hint="cs"/>
          <w:noProof w:val="0"/>
          <w:rtl/>
        </w:rPr>
        <w:t xml:space="preserve">בחודש מנובמבר 2023 </w:t>
      </w:r>
      <w:r>
        <w:rPr>
          <w:rFonts w:ascii="Arial" w:hAnsi="Arial" w:hint="cs"/>
          <w:noProof w:val="0"/>
          <w:rtl/>
        </w:rPr>
        <w:t>תצהירים בדבר מקום הימצאותו של המסמך המקורי שהתובעת דרשה להגישו.</w:t>
      </w:r>
    </w:p>
    <w:p w:rsidR="007F26DE" w:rsidRDefault="007F26DE" w:rsidP="00ED518D">
      <w:pPr>
        <w:ind w:left="720"/>
        <w:jc w:val="both"/>
        <w:rPr>
          <w:rFonts w:ascii="Arial" w:hAnsi="Arial"/>
          <w:noProof w:val="0"/>
          <w:rtl/>
        </w:rPr>
      </w:pPr>
    </w:p>
    <w:p w:rsidR="00694556" w:rsidRDefault="00ED518D" w:rsidP="00ED518D">
      <w:pPr>
        <w:spacing w:line="360" w:lineRule="auto"/>
        <w:ind w:left="720"/>
        <w:jc w:val="both"/>
        <w:rPr>
          <w:rFonts w:ascii="Arial" w:hAnsi="Arial"/>
          <w:noProof w:val="0"/>
          <w:rtl/>
        </w:rPr>
      </w:pPr>
      <w:r>
        <w:rPr>
          <w:rFonts w:ascii="Arial" w:hAnsi="Arial" w:hint="cs"/>
          <w:noProof w:val="0"/>
          <w:rtl/>
        </w:rPr>
        <w:t>כאן המקום לציין את ה</w:t>
      </w:r>
      <w:r w:rsidR="007F26DE">
        <w:rPr>
          <w:rFonts w:ascii="Arial" w:hAnsi="Arial" w:hint="cs"/>
          <w:noProof w:val="0"/>
          <w:rtl/>
        </w:rPr>
        <w:t xml:space="preserve">החלטה </w:t>
      </w:r>
      <w:r>
        <w:rPr>
          <w:rFonts w:ascii="Arial" w:hAnsi="Arial" w:hint="cs"/>
          <w:noProof w:val="0"/>
          <w:rtl/>
        </w:rPr>
        <w:t xml:space="preserve">מיום 21.11.2023 במסגרתה נקבע, כי </w:t>
      </w:r>
      <w:r w:rsidR="007F26DE">
        <w:rPr>
          <w:rFonts w:ascii="Arial" w:hAnsi="Arial" w:hint="cs"/>
          <w:noProof w:val="0"/>
          <w:rtl/>
        </w:rPr>
        <w:t xml:space="preserve">לאחר שהנתבעים הצהירו כי המסמך המקורי אינו בידיהם לא ניתן להורות להם להציגו, כי נסיבות האובדן של המסמך במהלך </w:t>
      </w:r>
      <w:r w:rsidR="000D4F3B">
        <w:rPr>
          <w:rFonts w:ascii="Arial" w:hAnsi="Arial" w:hint="cs"/>
          <w:noProof w:val="0"/>
          <w:rtl/>
        </w:rPr>
        <w:t xml:space="preserve">בירור התובענה תיבחנה במסגרת בירור התובענה לגופה </w:t>
      </w:r>
      <w:r w:rsidR="007F26DE">
        <w:rPr>
          <w:rFonts w:ascii="Arial" w:hAnsi="Arial" w:hint="cs"/>
          <w:noProof w:val="0"/>
          <w:rtl/>
        </w:rPr>
        <w:t>ו</w:t>
      </w:r>
      <w:r w:rsidR="000D4F3B">
        <w:rPr>
          <w:rFonts w:ascii="Arial" w:hAnsi="Arial" w:hint="cs"/>
          <w:noProof w:val="0"/>
          <w:rtl/>
        </w:rPr>
        <w:t xml:space="preserve">כי </w:t>
      </w:r>
      <w:r w:rsidR="007F26DE">
        <w:rPr>
          <w:rFonts w:ascii="Arial" w:hAnsi="Arial" w:hint="cs"/>
          <w:noProof w:val="0"/>
          <w:rtl/>
        </w:rPr>
        <w:t xml:space="preserve">לכל צד שמורות טענותיו </w:t>
      </w:r>
      <w:r w:rsidR="000D4F3B">
        <w:rPr>
          <w:rFonts w:ascii="Arial" w:hAnsi="Arial" w:hint="cs"/>
          <w:noProof w:val="0"/>
          <w:rtl/>
        </w:rPr>
        <w:t>לעניין זה.</w:t>
      </w:r>
    </w:p>
    <w:p w:rsidR="000D4F3B" w:rsidRDefault="000D4F3B" w:rsidP="00ED518D">
      <w:pPr>
        <w:jc w:val="both"/>
        <w:rPr>
          <w:rFonts w:ascii="Arial" w:hAnsi="Arial"/>
          <w:noProof w:val="0"/>
          <w:rtl/>
        </w:rPr>
      </w:pPr>
    </w:p>
    <w:p w:rsidR="000D4F3B" w:rsidRDefault="000D4F3B" w:rsidP="00FC02E6">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t>הנתבעים טוענים כי שאלת הצגת המסמך המקורי היא שולית שכן התובעת הודתה בחתימתה עליו. הנתבעים טענו כי חקי</w:t>
      </w:r>
      <w:r w:rsidR="00ED518D">
        <w:rPr>
          <w:rFonts w:ascii="Arial" w:hAnsi="Arial" w:hint="cs"/>
          <w:noProof w:val="0"/>
          <w:rtl/>
        </w:rPr>
        <w:t>ר</w:t>
      </w:r>
      <w:r>
        <w:rPr>
          <w:rFonts w:ascii="Arial" w:hAnsi="Arial" w:hint="cs"/>
          <w:noProof w:val="0"/>
          <w:rtl/>
        </w:rPr>
        <w:t>ת עו"ד בהליך בו הוא מייצג את אחד הצדדים תיעשה רק מקום בו בית המשפט מוצא טעם מיוחד לכך וכי ניתן היה לעתור לזימון עו"ד בן חיים לעדות קודם תחילת ההוכחות שכן הטענות עולות במרביתן מכתבי הטענות ולא יעלה על הדעת שלאחר סיום שמיעת הראיות תעלה בקשה מעין זו.</w:t>
      </w:r>
    </w:p>
    <w:p w:rsidR="000D4F3B" w:rsidRDefault="000D4F3B" w:rsidP="00ED518D">
      <w:pPr>
        <w:ind w:left="720" w:hanging="720"/>
        <w:jc w:val="both"/>
        <w:rPr>
          <w:rFonts w:ascii="Arial" w:hAnsi="Arial"/>
          <w:noProof w:val="0"/>
          <w:rtl/>
        </w:rPr>
      </w:pPr>
    </w:p>
    <w:p w:rsidR="000D4F3B" w:rsidRDefault="000D4F3B" w:rsidP="000D4F3B">
      <w:pPr>
        <w:spacing w:line="360" w:lineRule="auto"/>
        <w:ind w:left="720" w:hanging="720"/>
        <w:jc w:val="both"/>
        <w:rPr>
          <w:rFonts w:ascii="Arial" w:hAnsi="Arial"/>
          <w:noProof w:val="0"/>
          <w:rtl/>
        </w:rPr>
      </w:pPr>
      <w:r>
        <w:rPr>
          <w:rFonts w:ascii="Arial" w:hAnsi="Arial" w:hint="cs"/>
          <w:noProof w:val="0"/>
          <w:rtl/>
        </w:rPr>
        <w:t>6.</w:t>
      </w:r>
      <w:r>
        <w:rPr>
          <w:rFonts w:ascii="Arial" w:hAnsi="Arial" w:hint="cs"/>
          <w:noProof w:val="0"/>
          <w:rtl/>
        </w:rPr>
        <w:tab/>
        <w:t>על פי החלטה מיום 16.07.2024 ניתנה לתובעת רשות להגיש תשובה לתגובה במסגרתה טענה התובעת כדלקמן:</w:t>
      </w:r>
    </w:p>
    <w:p w:rsidR="000D4F3B" w:rsidRDefault="000D4F3B" w:rsidP="00ED518D">
      <w:pPr>
        <w:ind w:left="720" w:hanging="720"/>
        <w:jc w:val="both"/>
        <w:rPr>
          <w:rFonts w:ascii="Arial" w:hAnsi="Arial"/>
          <w:noProof w:val="0"/>
          <w:rtl/>
        </w:rPr>
      </w:pPr>
    </w:p>
    <w:p w:rsidR="000D4F3B" w:rsidRDefault="000D4F3B" w:rsidP="0024172E">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התגובה אינה מגובה בתצהיר ולפיכך </w:t>
      </w:r>
      <w:r w:rsidR="00A043B7">
        <w:rPr>
          <w:rFonts w:ascii="Arial" w:hAnsi="Arial" w:hint="cs"/>
          <w:noProof w:val="0"/>
          <w:rtl/>
        </w:rPr>
        <w:t xml:space="preserve">הטענות העובדתיות המפורטות בה ערכן "כקליפת השום". התובעת טוענת כי רק בחקירת עו"ד </w:t>
      </w:r>
      <w:r w:rsidR="0024172E">
        <w:rPr>
          <w:rFonts w:ascii="Arial" w:hAnsi="Arial" w:hint="cs"/>
          <w:noProof w:val="0"/>
          <w:rtl/>
        </w:rPr>
        <w:t>ד'</w:t>
      </w:r>
      <w:r w:rsidR="00A043B7">
        <w:rPr>
          <w:rFonts w:ascii="Arial" w:hAnsi="Arial" w:hint="cs"/>
          <w:noProof w:val="0"/>
          <w:rtl/>
        </w:rPr>
        <w:t xml:space="preserve"> עלה כי יש להפנות השאלות בעניין המסמך לעו"ד בן חיים.</w:t>
      </w:r>
    </w:p>
    <w:p w:rsidR="00A043B7" w:rsidRDefault="00A043B7" w:rsidP="00ED518D">
      <w:pPr>
        <w:ind w:left="720" w:hanging="720"/>
        <w:jc w:val="both"/>
        <w:rPr>
          <w:rFonts w:ascii="Arial" w:hAnsi="Arial"/>
          <w:noProof w:val="0"/>
          <w:rtl/>
        </w:rPr>
      </w:pPr>
    </w:p>
    <w:p w:rsidR="00A043B7" w:rsidRDefault="00A043B7" w:rsidP="00A043B7">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התובעת מפנה להחלטת בית המשפט מיום 22.11.2023 כי לתובעת זכות לבחון את מסמך המקור וזאת בהמשך למספר החלטות בעניין זה ומכאן חשיבותו. </w:t>
      </w:r>
    </w:p>
    <w:p w:rsidR="00A043B7" w:rsidRDefault="00A043B7" w:rsidP="00ED518D">
      <w:pPr>
        <w:ind w:left="720" w:hanging="720"/>
        <w:jc w:val="both"/>
        <w:rPr>
          <w:rFonts w:ascii="Arial" w:hAnsi="Arial"/>
          <w:noProof w:val="0"/>
          <w:rtl/>
        </w:rPr>
      </w:pPr>
    </w:p>
    <w:p w:rsidR="00A043B7" w:rsidRDefault="00A043B7" w:rsidP="00ED518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כמו כן טוענת התובעת כי כבר בדיון מיום 12.09.2021 </w:t>
      </w:r>
      <w:r w:rsidR="00ED518D">
        <w:rPr>
          <w:rFonts w:ascii="Arial" w:hAnsi="Arial" w:hint="cs"/>
          <w:noProof w:val="0"/>
          <w:rtl/>
        </w:rPr>
        <w:t>הודיע</w:t>
      </w:r>
      <w:r>
        <w:rPr>
          <w:rFonts w:ascii="Arial" w:hAnsi="Arial" w:hint="cs"/>
          <w:noProof w:val="0"/>
          <w:rtl/>
        </w:rPr>
        <w:t xml:space="preserve"> עו"ד בן חיים כי המסמך ברשותו והיה על המצהירים שתצהירם אומת על ידי עו"ד בן חיים להסביר מה נשתנה מתיעוד זה. התובעת טוענת כי עו"ד בן חיים הפר חובות אמון ותום לב כלפי בית המשפט והדבר ישליך על משקל עדותם של כלל עדיו ויכתיב לבית המשפט כיצד להכריע בתובענה.</w:t>
      </w:r>
    </w:p>
    <w:p w:rsidR="00A043B7" w:rsidRDefault="00A043B7" w:rsidP="002855C1">
      <w:pPr>
        <w:ind w:left="720" w:hanging="720"/>
        <w:jc w:val="both"/>
        <w:rPr>
          <w:rFonts w:ascii="Arial" w:hAnsi="Arial"/>
          <w:noProof w:val="0"/>
          <w:rtl/>
        </w:rPr>
      </w:pPr>
    </w:p>
    <w:p w:rsidR="00ED518D" w:rsidRDefault="00ED518D" w:rsidP="002855C1">
      <w:pPr>
        <w:ind w:left="720" w:hanging="720"/>
        <w:jc w:val="both"/>
        <w:rPr>
          <w:rFonts w:ascii="Arial" w:hAnsi="Arial"/>
          <w:noProof w:val="0"/>
          <w:rtl/>
        </w:rPr>
      </w:pPr>
    </w:p>
    <w:p w:rsidR="00ED518D" w:rsidRDefault="00ED518D" w:rsidP="002855C1">
      <w:pPr>
        <w:ind w:left="720" w:hanging="720"/>
        <w:jc w:val="both"/>
        <w:rPr>
          <w:rFonts w:ascii="Arial" w:hAnsi="Arial"/>
          <w:noProof w:val="0"/>
          <w:rtl/>
        </w:rPr>
      </w:pPr>
    </w:p>
    <w:p w:rsidR="00A043B7" w:rsidRDefault="00A043B7" w:rsidP="00A043B7">
      <w:pPr>
        <w:spacing w:line="360" w:lineRule="auto"/>
        <w:ind w:left="720" w:hanging="720"/>
        <w:jc w:val="both"/>
        <w:rPr>
          <w:rFonts w:ascii="Arial" w:hAnsi="Arial"/>
          <w:b/>
          <w:bCs/>
          <w:noProof w:val="0"/>
          <w:u w:val="single"/>
          <w:rtl/>
        </w:rPr>
      </w:pPr>
      <w:r>
        <w:rPr>
          <w:rFonts w:ascii="Arial" w:hAnsi="Arial" w:hint="cs"/>
          <w:b/>
          <w:bCs/>
          <w:noProof w:val="0"/>
          <w:u w:val="single"/>
          <w:rtl/>
        </w:rPr>
        <w:t xml:space="preserve">בקשה לצירוף ראיה </w:t>
      </w:r>
      <w:r>
        <w:rPr>
          <w:rFonts w:ascii="Arial" w:hAnsi="Arial"/>
          <w:b/>
          <w:bCs/>
          <w:noProof w:val="0"/>
          <w:u w:val="single"/>
          <w:rtl/>
        </w:rPr>
        <w:t>–</w:t>
      </w:r>
      <w:r>
        <w:rPr>
          <w:rFonts w:ascii="Arial" w:hAnsi="Arial" w:hint="cs"/>
          <w:b/>
          <w:bCs/>
          <w:noProof w:val="0"/>
          <w:u w:val="single"/>
          <w:rtl/>
        </w:rPr>
        <w:t xml:space="preserve"> מחירון רכב </w:t>
      </w:r>
      <w:r>
        <w:rPr>
          <w:rFonts w:ascii="Arial" w:hAnsi="Arial"/>
          <w:b/>
          <w:bCs/>
          <w:noProof w:val="0"/>
          <w:u w:val="single"/>
          <w:rtl/>
        </w:rPr>
        <w:t>–</w:t>
      </w:r>
      <w:r>
        <w:rPr>
          <w:rFonts w:ascii="Arial" w:hAnsi="Arial" w:hint="cs"/>
          <w:b/>
          <w:bCs/>
          <w:noProof w:val="0"/>
          <w:u w:val="single"/>
          <w:rtl/>
        </w:rPr>
        <w:t xml:space="preserve"> טענות הצדדים:</w:t>
      </w:r>
    </w:p>
    <w:p w:rsidR="00A043B7" w:rsidRDefault="00A043B7" w:rsidP="002855C1">
      <w:pPr>
        <w:ind w:left="720" w:hanging="720"/>
        <w:jc w:val="both"/>
        <w:rPr>
          <w:rFonts w:ascii="Arial" w:hAnsi="Arial"/>
          <w:b/>
          <w:bCs/>
          <w:noProof w:val="0"/>
          <w:u w:val="single"/>
          <w:rtl/>
        </w:rPr>
      </w:pPr>
    </w:p>
    <w:p w:rsidR="00A043B7" w:rsidRDefault="00A043B7" w:rsidP="00BD617E">
      <w:pPr>
        <w:spacing w:line="360" w:lineRule="auto"/>
        <w:ind w:left="720" w:hanging="720"/>
        <w:jc w:val="both"/>
        <w:rPr>
          <w:rFonts w:ascii="Arial" w:hAnsi="Arial"/>
          <w:noProof w:val="0"/>
          <w:rtl/>
        </w:rPr>
      </w:pPr>
      <w:r w:rsidRPr="00A043B7">
        <w:rPr>
          <w:rFonts w:ascii="Arial" w:hAnsi="Arial" w:hint="cs"/>
          <w:noProof w:val="0"/>
          <w:rtl/>
        </w:rPr>
        <w:t>7.</w:t>
      </w:r>
      <w:r w:rsidRPr="00A043B7">
        <w:rPr>
          <w:rFonts w:ascii="Arial" w:hAnsi="Arial" w:hint="cs"/>
          <w:noProof w:val="0"/>
          <w:rtl/>
        </w:rPr>
        <w:tab/>
      </w:r>
      <w:r>
        <w:rPr>
          <w:rFonts w:ascii="Arial" w:hAnsi="Arial" w:hint="cs"/>
          <w:noProof w:val="0"/>
          <w:rtl/>
        </w:rPr>
        <w:t>לטענת התובעת הצ</w:t>
      </w:r>
      <w:r w:rsidR="00BD617E">
        <w:rPr>
          <w:rFonts w:ascii="Arial" w:hAnsi="Arial" w:hint="cs"/>
          <w:noProof w:val="0"/>
          <w:rtl/>
        </w:rPr>
        <w:t>ג</w:t>
      </w:r>
      <w:r>
        <w:rPr>
          <w:rFonts w:ascii="Arial" w:hAnsi="Arial" w:hint="cs"/>
          <w:noProof w:val="0"/>
          <w:rtl/>
        </w:rPr>
        <w:t xml:space="preserve">ת מחירון הרכב נועדה </w:t>
      </w:r>
      <w:r w:rsidR="00BD617E">
        <w:rPr>
          <w:rFonts w:ascii="Arial" w:hAnsi="Arial" w:hint="cs"/>
          <w:noProof w:val="0"/>
          <w:rtl/>
        </w:rPr>
        <w:t xml:space="preserve">לסתור טענות הנתבעים על אודות שימוש במזומן באופן כללי ובמסגרת תשלום התמורה בגין ההסכם מושא התובענה בפרט. לטענת התובעת כבר בדיון מיום 12.09.2021 העיד הנתבע 2 כי הוא ספר מעל 100 אלף שח במזומן לשם רכישת רכב וולבו 760. </w:t>
      </w:r>
    </w:p>
    <w:p w:rsidR="00BD617E" w:rsidRDefault="00BD617E" w:rsidP="002855C1">
      <w:pPr>
        <w:ind w:left="720" w:hanging="720"/>
        <w:jc w:val="both"/>
        <w:rPr>
          <w:rFonts w:ascii="Arial" w:hAnsi="Arial"/>
          <w:noProof w:val="0"/>
          <w:rtl/>
        </w:rPr>
      </w:pPr>
    </w:p>
    <w:p w:rsidR="00BD617E" w:rsidRDefault="00BD617E" w:rsidP="00DF4455">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התובעת מוסיפה וטוענת כי רכב זה הוזכר גם במסגרת תביעה שהגישה אמם של הנ</w:t>
      </w:r>
      <w:r w:rsidR="00FC02E6">
        <w:rPr>
          <w:rFonts w:ascii="Arial" w:hAnsi="Arial" w:hint="cs"/>
          <w:noProof w:val="0"/>
          <w:rtl/>
        </w:rPr>
        <w:t>תבעים כנגד המנוח</w:t>
      </w:r>
      <w:r w:rsidR="00DF4455">
        <w:rPr>
          <w:rFonts w:ascii="Arial" w:hAnsi="Arial" w:hint="cs"/>
          <w:noProof w:val="0"/>
          <w:rtl/>
        </w:rPr>
        <w:t xml:space="preserve">, </w:t>
      </w:r>
      <w:r>
        <w:rPr>
          <w:rFonts w:ascii="Arial" w:hAnsi="Arial" w:hint="cs"/>
          <w:noProof w:val="0"/>
          <w:rtl/>
        </w:rPr>
        <w:t>אשר הוגש כראיה במסגרת הליך זה וממנה ניתן לדלות פרטי הרכב מס' רישוי ושנת ייצור.</w:t>
      </w:r>
    </w:p>
    <w:p w:rsidR="00BD617E" w:rsidRDefault="00BD617E" w:rsidP="00ED518D">
      <w:pPr>
        <w:ind w:left="720" w:hanging="720"/>
        <w:jc w:val="both"/>
        <w:rPr>
          <w:rFonts w:ascii="Arial" w:hAnsi="Arial"/>
          <w:noProof w:val="0"/>
          <w:rtl/>
        </w:rPr>
      </w:pPr>
    </w:p>
    <w:p w:rsidR="00BD617E" w:rsidRDefault="00BD617E" w:rsidP="00BF4526">
      <w:pPr>
        <w:spacing w:line="360" w:lineRule="auto"/>
        <w:ind w:left="720" w:hanging="720"/>
        <w:jc w:val="both"/>
        <w:rPr>
          <w:rFonts w:ascii="Arial" w:hAnsi="Arial"/>
          <w:noProof w:val="0"/>
          <w:rtl/>
        </w:rPr>
      </w:pPr>
      <w:r>
        <w:rPr>
          <w:rFonts w:ascii="Arial" w:hAnsi="Arial"/>
          <w:noProof w:val="0"/>
          <w:rtl/>
        </w:rPr>
        <w:tab/>
      </w:r>
      <w:r w:rsidR="00ED518D">
        <w:rPr>
          <w:rFonts w:ascii="Arial" w:hAnsi="Arial" w:hint="cs"/>
          <w:noProof w:val="0"/>
          <w:rtl/>
        </w:rPr>
        <w:t>ה</w:t>
      </w:r>
      <w:r>
        <w:rPr>
          <w:rFonts w:ascii="Arial" w:hAnsi="Arial" w:hint="cs"/>
          <w:noProof w:val="0"/>
          <w:rtl/>
        </w:rPr>
        <w:t>תובעת או מי מטענה פנו לשחזור מחירון רכב לתקופה הרלוונטית ועלה כי מחירו עמד על הסך של 57,000 ₪ בלבד ולפיכ</w:t>
      </w:r>
      <w:r w:rsidR="00BF4526">
        <w:rPr>
          <w:rFonts w:ascii="Arial" w:hAnsi="Arial" w:hint="cs"/>
          <w:noProof w:val="0"/>
          <w:rtl/>
        </w:rPr>
        <w:t>ך</w:t>
      </w:r>
      <w:r>
        <w:rPr>
          <w:rFonts w:ascii="Arial" w:hAnsi="Arial" w:hint="cs"/>
          <w:noProof w:val="0"/>
          <w:rtl/>
        </w:rPr>
        <w:t xml:space="preserve"> הטענה אודות ספירת מעל 100,000 ₪ לרכישתו משליכה על מהימנות גרסתו של הנתבע 2.</w:t>
      </w:r>
      <w:r w:rsidR="00BF4526">
        <w:rPr>
          <w:rFonts w:ascii="Arial" w:hAnsi="Arial" w:hint="cs"/>
          <w:noProof w:val="0"/>
          <w:rtl/>
        </w:rPr>
        <w:t xml:space="preserve"> התובעת טוענת כי הנתבע 2 נחקר על העניין במסגרת חקירתו הנגדית ביום 30.05.2024 ואף הוצג המסמך במהלך חקירתו אלא שב"כ הנתבעים התנגד לכך וכעת עותר ב"כ התובעת להגשתו.</w:t>
      </w:r>
    </w:p>
    <w:p w:rsidR="00BF4526" w:rsidRDefault="00BF4526" w:rsidP="002855C1">
      <w:pPr>
        <w:ind w:left="720" w:hanging="720"/>
        <w:jc w:val="both"/>
        <w:rPr>
          <w:rFonts w:ascii="Arial" w:hAnsi="Arial"/>
          <w:noProof w:val="0"/>
          <w:rtl/>
        </w:rPr>
      </w:pPr>
    </w:p>
    <w:p w:rsidR="00BF4526" w:rsidRDefault="00BF4526" w:rsidP="002855C1">
      <w:pPr>
        <w:spacing w:line="360" w:lineRule="auto"/>
        <w:ind w:left="720" w:hanging="720"/>
        <w:jc w:val="both"/>
        <w:rPr>
          <w:rFonts w:ascii="Arial" w:hAnsi="Arial"/>
          <w:noProof w:val="0"/>
          <w:rtl/>
        </w:rPr>
      </w:pPr>
      <w:r>
        <w:rPr>
          <w:rFonts w:ascii="Arial" w:hAnsi="Arial" w:hint="cs"/>
          <w:noProof w:val="0"/>
          <w:rtl/>
        </w:rPr>
        <w:t>8.</w:t>
      </w:r>
      <w:r>
        <w:rPr>
          <w:rFonts w:ascii="Arial" w:hAnsi="Arial" w:hint="cs"/>
          <w:noProof w:val="0"/>
          <w:rtl/>
        </w:rPr>
        <w:tab/>
        <w:t xml:space="preserve">הנתבעים טוענים כי באם הדברים עלו מחקירת הנתבע 2 בדיון מיום 12.09.2021 מדוע לא הוגש המסמך טרם תחילת דיון ההוכחות. בנוסף טוענים הנתבעים כי הנתבע 2 השיב לעניין שווי הרכב למול המחירון כאשר נחקר על כך בדיון מיום 30.05.2024 והשיב כי המדובר ברכב מיבוא אישי </w:t>
      </w:r>
      <w:r w:rsidR="002855C1">
        <w:rPr>
          <w:rFonts w:ascii="Arial" w:hAnsi="Arial" w:hint="cs"/>
          <w:noProof w:val="0"/>
          <w:rtl/>
        </w:rPr>
        <w:t xml:space="preserve">שאינו מוצא ביטוי במחירון שהוצג. עוד טוענים הנתבעים כי הצגת המחירון </w:t>
      </w:r>
      <w:r w:rsidR="00ED518D">
        <w:rPr>
          <w:rFonts w:ascii="Arial" w:hAnsi="Arial" w:hint="cs"/>
          <w:noProof w:val="0"/>
          <w:rtl/>
        </w:rPr>
        <w:t>ב</w:t>
      </w:r>
      <w:r w:rsidR="002855C1">
        <w:rPr>
          <w:rFonts w:ascii="Arial" w:hAnsi="Arial" w:hint="cs"/>
          <w:noProof w:val="0"/>
          <w:rtl/>
        </w:rPr>
        <w:t>שלב זה תחייב אותם להציג חוות דעת נגדית אשר תביא להתארכות ההליכים ולהוצאות מיותרות.</w:t>
      </w:r>
    </w:p>
    <w:p w:rsidR="002855C1" w:rsidRDefault="002855C1" w:rsidP="002855C1">
      <w:pPr>
        <w:ind w:left="720" w:hanging="720"/>
        <w:jc w:val="both"/>
        <w:rPr>
          <w:rFonts w:ascii="Arial" w:hAnsi="Arial"/>
          <w:noProof w:val="0"/>
          <w:rtl/>
        </w:rPr>
      </w:pPr>
    </w:p>
    <w:p w:rsidR="002855C1" w:rsidRDefault="002855C1" w:rsidP="002855C1">
      <w:pPr>
        <w:spacing w:line="360" w:lineRule="auto"/>
        <w:ind w:left="720" w:hanging="720"/>
        <w:jc w:val="both"/>
        <w:rPr>
          <w:rFonts w:ascii="Arial" w:hAnsi="Arial"/>
          <w:noProof w:val="0"/>
          <w:rtl/>
        </w:rPr>
      </w:pPr>
      <w:r>
        <w:rPr>
          <w:rFonts w:ascii="Arial" w:hAnsi="Arial" w:hint="cs"/>
          <w:noProof w:val="0"/>
          <w:rtl/>
        </w:rPr>
        <w:t>9.</w:t>
      </w:r>
      <w:r>
        <w:rPr>
          <w:rFonts w:ascii="Arial" w:hAnsi="Arial" w:hint="cs"/>
          <w:noProof w:val="0"/>
          <w:rtl/>
        </w:rPr>
        <w:tab/>
        <w:t>על פי החלטה מיום 16.07.2024 ניתנה לתובעת רשות להגיש תשובה לתגובה.</w:t>
      </w:r>
    </w:p>
    <w:p w:rsidR="002855C1" w:rsidRDefault="002855C1" w:rsidP="00ED518D">
      <w:pPr>
        <w:ind w:left="720" w:hanging="720"/>
        <w:jc w:val="both"/>
        <w:rPr>
          <w:rFonts w:ascii="Arial" w:hAnsi="Arial"/>
          <w:noProof w:val="0"/>
          <w:rtl/>
        </w:rPr>
      </w:pPr>
    </w:p>
    <w:p w:rsidR="002855C1" w:rsidRDefault="002855C1" w:rsidP="00ED518D">
      <w:pPr>
        <w:spacing w:line="360" w:lineRule="auto"/>
        <w:ind w:left="720"/>
        <w:jc w:val="both"/>
        <w:rPr>
          <w:rFonts w:ascii="Arial" w:hAnsi="Arial"/>
          <w:noProof w:val="0"/>
          <w:rtl/>
        </w:rPr>
      </w:pPr>
      <w:r>
        <w:rPr>
          <w:rFonts w:ascii="Arial" w:hAnsi="Arial" w:hint="cs"/>
          <w:noProof w:val="0"/>
          <w:rtl/>
        </w:rPr>
        <w:t>במסגרת תשובתה טענה התובעת כי התגובה הוגשה ללא תצהיר והעובדות המפורטות בה לא הוכחו. התובעת טוענת כי רק בדיון מיום 30.05.2024 הכחיש הנתבע 2 את מחירו</w:t>
      </w:r>
      <w:r w:rsidR="00ED518D">
        <w:rPr>
          <w:rFonts w:ascii="Arial" w:hAnsi="Arial" w:hint="cs"/>
          <w:noProof w:val="0"/>
          <w:rtl/>
        </w:rPr>
        <w:t>ן</w:t>
      </w:r>
      <w:r>
        <w:rPr>
          <w:rFonts w:ascii="Arial" w:hAnsi="Arial" w:hint="cs"/>
          <w:noProof w:val="0"/>
          <w:rtl/>
        </w:rPr>
        <w:t xml:space="preserve"> הרכב ולפיכך רק בשלב זה על הצורך בצירופו וכי המדובר בראיה שהיא בעלת חשיבות עצומה להערכת מהימנות הנתבעים תוך שהתובעת מפנה לחלקים מעדויות הנתבע 2 אשר לטעמה מצביעות על סתירות בגרסתו.</w:t>
      </w:r>
    </w:p>
    <w:p w:rsidR="00ED518D" w:rsidRDefault="00ED518D" w:rsidP="00ED518D">
      <w:pPr>
        <w:ind w:left="720"/>
        <w:jc w:val="both"/>
        <w:rPr>
          <w:rFonts w:ascii="Arial" w:hAnsi="Arial"/>
          <w:noProof w:val="0"/>
          <w:rtl/>
        </w:rPr>
      </w:pPr>
    </w:p>
    <w:p w:rsidR="00ED518D" w:rsidRDefault="00ED518D" w:rsidP="00ED518D">
      <w:pPr>
        <w:ind w:left="720"/>
        <w:jc w:val="both"/>
        <w:rPr>
          <w:rFonts w:ascii="Arial" w:hAnsi="Arial"/>
          <w:noProof w:val="0"/>
          <w:rtl/>
        </w:rPr>
      </w:pPr>
    </w:p>
    <w:p w:rsidR="002855C1" w:rsidRPr="00ED518D" w:rsidRDefault="000F2756" w:rsidP="000F2756">
      <w:pPr>
        <w:spacing w:line="360" w:lineRule="auto"/>
        <w:jc w:val="both"/>
        <w:rPr>
          <w:rFonts w:ascii="Arial" w:hAnsi="Arial"/>
          <w:b/>
          <w:bCs/>
          <w:noProof w:val="0"/>
          <w:sz w:val="28"/>
          <w:szCs w:val="28"/>
          <w:u w:val="single"/>
          <w:rtl/>
        </w:rPr>
      </w:pPr>
      <w:r w:rsidRPr="00ED518D">
        <w:rPr>
          <w:rFonts w:ascii="Arial" w:hAnsi="Arial" w:hint="cs"/>
          <w:b/>
          <w:bCs/>
          <w:noProof w:val="0"/>
          <w:sz w:val="28"/>
          <w:szCs w:val="28"/>
          <w:u w:val="single"/>
          <w:rtl/>
        </w:rPr>
        <w:t>דיון והכרעה:</w:t>
      </w:r>
    </w:p>
    <w:p w:rsidR="00694556" w:rsidRDefault="00694556" w:rsidP="00ED518D">
      <w:pPr>
        <w:jc w:val="both"/>
        <w:rPr>
          <w:rFonts w:ascii="Arial" w:hAnsi="Arial"/>
          <w:noProof w:val="0"/>
          <w:rtl/>
        </w:rPr>
      </w:pPr>
    </w:p>
    <w:p w:rsidR="00694556" w:rsidRDefault="002C4657">
      <w:pPr>
        <w:spacing w:line="360" w:lineRule="auto"/>
        <w:jc w:val="both"/>
        <w:rPr>
          <w:rFonts w:ascii="Arial" w:hAnsi="Arial"/>
          <w:noProof w:val="0"/>
          <w:rtl/>
        </w:rPr>
      </w:pPr>
      <w:r>
        <w:rPr>
          <w:rFonts w:ascii="Arial" w:hAnsi="Arial" w:hint="cs"/>
          <w:noProof w:val="0"/>
          <w:rtl/>
        </w:rPr>
        <w:t>10.</w:t>
      </w:r>
      <w:r>
        <w:rPr>
          <w:rFonts w:ascii="Arial" w:hAnsi="Arial" w:hint="cs"/>
          <w:noProof w:val="0"/>
          <w:rtl/>
        </w:rPr>
        <w:tab/>
        <w:t>שתי הבקשות במהותן הן לצירוף ראיות לאחר סיום שמיעת ההוכחות.</w:t>
      </w:r>
    </w:p>
    <w:p w:rsidR="002C4657" w:rsidRDefault="002C4657" w:rsidP="00ED518D">
      <w:pPr>
        <w:jc w:val="both"/>
        <w:rPr>
          <w:rFonts w:ascii="Arial" w:hAnsi="Arial"/>
          <w:noProof w:val="0"/>
          <w:rtl/>
        </w:rPr>
      </w:pPr>
    </w:p>
    <w:p w:rsidR="002C4657" w:rsidRDefault="002C4657" w:rsidP="002C4657">
      <w:pPr>
        <w:spacing w:line="360" w:lineRule="auto"/>
        <w:ind w:left="720"/>
        <w:jc w:val="both"/>
        <w:rPr>
          <w:rFonts w:ascii="Arial" w:hAnsi="Arial"/>
          <w:noProof w:val="0"/>
          <w:rtl/>
        </w:rPr>
      </w:pPr>
      <w:r>
        <w:rPr>
          <w:rFonts w:ascii="Arial" w:hAnsi="Arial" w:hint="cs"/>
          <w:noProof w:val="0"/>
          <w:rtl/>
        </w:rPr>
        <w:t>הכלל הוא כי על בעלי הדין להגיש את כל ראיותיהם ב"חבילה אחת" וכל בקשה להוספת ראיות טעונה רשות של בית המשפט. בבוא בית המשפט להכריע בבקשה לצירוף ראיות עליו לבחון בין היתר את אופי הראייה, השלב שאליו הגיע ההליך והסיבות שבגינן לא הוגשה הראיה בזמן הראוי.</w:t>
      </w:r>
    </w:p>
    <w:p w:rsidR="002C4657" w:rsidRDefault="002C4657" w:rsidP="00ED518D">
      <w:pPr>
        <w:jc w:val="both"/>
        <w:rPr>
          <w:rFonts w:ascii="Arial" w:hAnsi="Arial"/>
          <w:noProof w:val="0"/>
          <w:rtl/>
        </w:rPr>
      </w:pPr>
    </w:p>
    <w:p w:rsidR="002C4657" w:rsidRDefault="002C4657" w:rsidP="002C4657">
      <w:pPr>
        <w:spacing w:line="360" w:lineRule="auto"/>
        <w:ind w:left="720"/>
        <w:jc w:val="both"/>
        <w:rPr>
          <w:rFonts w:ascii="Arial" w:hAnsi="Arial"/>
          <w:noProof w:val="0"/>
          <w:rtl/>
        </w:rPr>
      </w:pPr>
      <w:r>
        <w:rPr>
          <w:rFonts w:ascii="Arial" w:hAnsi="Arial" w:hint="cs"/>
          <w:noProof w:val="0"/>
          <w:rtl/>
        </w:rPr>
        <w:t>בעניין זה גם נפסק כי ראיות מטעם התובע המוגשות לאחר חשיפת קו ההגנה של הנתבעים ושמיעת ראיותיהם "נושאת עמה פגיעה בזכויות הצד שכנגד ובניהולו התקין של המשפט".</w:t>
      </w:r>
    </w:p>
    <w:p w:rsidR="002C4657" w:rsidRDefault="002C4657" w:rsidP="00DF4455">
      <w:pPr>
        <w:ind w:left="720"/>
        <w:jc w:val="both"/>
        <w:rPr>
          <w:rFonts w:ascii="Arial" w:hAnsi="Arial"/>
          <w:noProof w:val="0"/>
          <w:rtl/>
        </w:rPr>
      </w:pPr>
    </w:p>
    <w:p w:rsidR="002C4657" w:rsidRDefault="002C4657" w:rsidP="002C4657">
      <w:pPr>
        <w:spacing w:line="360" w:lineRule="auto"/>
        <w:ind w:left="720"/>
        <w:jc w:val="both"/>
        <w:rPr>
          <w:rFonts w:ascii="Arial" w:hAnsi="Arial"/>
          <w:noProof w:val="0"/>
          <w:rtl/>
        </w:rPr>
      </w:pPr>
      <w:r>
        <w:rPr>
          <w:rFonts w:ascii="Arial" w:hAnsi="Arial" w:hint="cs"/>
          <w:noProof w:val="0"/>
          <w:rtl/>
        </w:rPr>
        <w:t xml:space="preserve">ראו רע"א 5991/22 </w:t>
      </w:r>
      <w:r>
        <w:rPr>
          <w:rFonts w:ascii="Arial" w:hAnsi="Arial" w:hint="cs"/>
          <w:b/>
          <w:bCs/>
          <w:noProof w:val="0"/>
          <w:rtl/>
        </w:rPr>
        <w:t xml:space="preserve">פלוני נ' יעוד מפעלים חינוכיים </w:t>
      </w:r>
      <w:r>
        <w:rPr>
          <w:rFonts w:ascii="Arial" w:hAnsi="Arial" w:hint="cs"/>
          <w:noProof w:val="0"/>
          <w:rtl/>
        </w:rPr>
        <w:t>(פורסם בנבו, 21.09.2022)</w:t>
      </w:r>
      <w:r w:rsidR="00ED518D">
        <w:rPr>
          <w:rFonts w:ascii="Arial" w:hAnsi="Arial" w:hint="cs"/>
          <w:noProof w:val="0"/>
          <w:rtl/>
        </w:rPr>
        <w:t xml:space="preserve"> על האסמכתאות המובאות שם.</w:t>
      </w:r>
    </w:p>
    <w:p w:rsidR="002C4657" w:rsidRDefault="002C4657" w:rsidP="00ED518D">
      <w:pPr>
        <w:jc w:val="both"/>
        <w:rPr>
          <w:rFonts w:ascii="Arial" w:hAnsi="Arial"/>
          <w:noProof w:val="0"/>
          <w:rtl/>
        </w:rPr>
      </w:pPr>
    </w:p>
    <w:p w:rsidR="002C4657" w:rsidRDefault="002C4657" w:rsidP="00ED518D">
      <w:pPr>
        <w:spacing w:line="360" w:lineRule="auto"/>
        <w:ind w:left="720" w:hanging="720"/>
        <w:jc w:val="both"/>
        <w:rPr>
          <w:rFonts w:ascii="Arial" w:hAnsi="Arial"/>
          <w:noProof w:val="0"/>
          <w:rtl/>
        </w:rPr>
      </w:pPr>
      <w:r>
        <w:rPr>
          <w:rFonts w:ascii="Arial" w:hAnsi="Arial" w:hint="cs"/>
          <w:noProof w:val="0"/>
          <w:rtl/>
        </w:rPr>
        <w:t>11.</w:t>
      </w:r>
      <w:r>
        <w:rPr>
          <w:rFonts w:ascii="Arial" w:hAnsi="Arial" w:hint="cs"/>
          <w:noProof w:val="0"/>
          <w:rtl/>
        </w:rPr>
        <w:tab/>
        <w:t>בענייננו ובכל הנוגע לשלב בו מוגשות הבקשות הרי שאין חולק כי המדובר בשלב מאוחר מאוד בהליך ולאחר שהסתיימה שמיעת עדי התובעת והנתבעים ולאחר שהצדדים שניהם הכריזו אלו עד</w:t>
      </w:r>
      <w:r w:rsidR="00ED518D">
        <w:rPr>
          <w:rFonts w:ascii="Arial" w:hAnsi="Arial" w:hint="cs"/>
          <w:noProof w:val="0"/>
          <w:rtl/>
        </w:rPr>
        <w:t>י</w:t>
      </w:r>
      <w:r>
        <w:rPr>
          <w:rFonts w:ascii="Arial" w:hAnsi="Arial" w:hint="cs"/>
          <w:noProof w:val="0"/>
          <w:rtl/>
        </w:rPr>
        <w:t xml:space="preserve">י. בנסיבות אלו על התובעת להוכיח כי המדובר בראיה </w:t>
      </w:r>
      <w:r w:rsidR="00ED518D">
        <w:rPr>
          <w:rFonts w:ascii="Arial" w:hAnsi="Arial" w:hint="cs"/>
          <w:noProof w:val="0"/>
          <w:rtl/>
        </w:rPr>
        <w:t>מהות ו</w:t>
      </w:r>
      <w:r>
        <w:rPr>
          <w:rFonts w:ascii="Arial" w:hAnsi="Arial" w:hint="cs"/>
          <w:noProof w:val="0"/>
          <w:rtl/>
        </w:rPr>
        <w:t xml:space="preserve">משמעותית לשם הכרעה </w:t>
      </w:r>
      <w:r w:rsidR="00ED518D">
        <w:rPr>
          <w:rFonts w:ascii="Arial" w:hAnsi="Arial" w:hint="cs"/>
          <w:noProof w:val="0"/>
          <w:rtl/>
        </w:rPr>
        <w:t>במחלוקות</w:t>
      </w:r>
      <w:r>
        <w:rPr>
          <w:rFonts w:ascii="Arial" w:hAnsi="Arial" w:hint="cs"/>
          <w:noProof w:val="0"/>
          <w:rtl/>
        </w:rPr>
        <w:t xml:space="preserve"> מושא התובענה וכן כי לא יכולה היתה להגיש הראיה או לדעת על הצורך להגישה קודם למועד הגשת הבקשה.</w:t>
      </w:r>
    </w:p>
    <w:p w:rsidR="002C4657" w:rsidRDefault="002C4657" w:rsidP="002C4657">
      <w:pPr>
        <w:ind w:left="720" w:hanging="720"/>
        <w:jc w:val="both"/>
        <w:rPr>
          <w:rFonts w:ascii="Arial" w:hAnsi="Arial"/>
          <w:noProof w:val="0"/>
          <w:rtl/>
        </w:rPr>
      </w:pPr>
    </w:p>
    <w:p w:rsidR="002C4657" w:rsidRPr="002C4657" w:rsidRDefault="002C4657" w:rsidP="002C4657">
      <w:pPr>
        <w:spacing w:line="360" w:lineRule="auto"/>
        <w:jc w:val="both"/>
        <w:rPr>
          <w:rFonts w:ascii="Arial" w:hAnsi="Arial"/>
          <w:b/>
          <w:bCs/>
          <w:noProof w:val="0"/>
          <w:u w:val="single"/>
          <w:rtl/>
        </w:rPr>
      </w:pPr>
      <w:r w:rsidRPr="002C4657">
        <w:rPr>
          <w:rFonts w:ascii="Arial" w:hAnsi="Arial" w:hint="cs"/>
          <w:b/>
          <w:bCs/>
          <w:noProof w:val="0"/>
          <w:u w:val="single"/>
          <w:rtl/>
        </w:rPr>
        <w:t>הבקשה לזימון עו"ד בן חיים:</w:t>
      </w:r>
    </w:p>
    <w:p w:rsidR="002C4657" w:rsidRDefault="002C4657" w:rsidP="00ED518D">
      <w:pPr>
        <w:jc w:val="both"/>
        <w:rPr>
          <w:rFonts w:ascii="Arial" w:hAnsi="Arial"/>
          <w:noProof w:val="0"/>
          <w:rtl/>
        </w:rPr>
      </w:pPr>
    </w:p>
    <w:p w:rsidR="002C4657" w:rsidRDefault="002C4657" w:rsidP="002C4657">
      <w:pPr>
        <w:spacing w:line="360" w:lineRule="auto"/>
        <w:ind w:left="720" w:hanging="720"/>
        <w:jc w:val="both"/>
        <w:rPr>
          <w:rFonts w:ascii="Arial" w:hAnsi="Arial"/>
          <w:noProof w:val="0"/>
          <w:rtl/>
        </w:rPr>
      </w:pPr>
      <w:r>
        <w:rPr>
          <w:rFonts w:ascii="Arial" w:hAnsi="Arial" w:hint="cs"/>
          <w:noProof w:val="0"/>
          <w:rtl/>
        </w:rPr>
        <w:t>12.</w:t>
      </w:r>
      <w:r>
        <w:rPr>
          <w:rFonts w:ascii="Arial" w:hAnsi="Arial" w:hint="cs"/>
          <w:noProof w:val="0"/>
          <w:rtl/>
        </w:rPr>
        <w:tab/>
        <w:t>כאמור בבקשה מטרת הזימון הוא להוכיח נסיבות היעלמות המסמך המקורי. אין חולק כי העתק המסמך הוגש לבית ה</w:t>
      </w:r>
      <w:r w:rsidR="00ED518D">
        <w:rPr>
          <w:rFonts w:ascii="Arial" w:hAnsi="Arial" w:hint="cs"/>
          <w:noProof w:val="0"/>
          <w:rtl/>
        </w:rPr>
        <w:t xml:space="preserve">משפט ומצוי בתיק. </w:t>
      </w:r>
      <w:r>
        <w:rPr>
          <w:rFonts w:ascii="Arial" w:hAnsi="Arial" w:hint="cs"/>
          <w:noProof w:val="0"/>
          <w:rtl/>
        </w:rPr>
        <w:t xml:space="preserve"> </w:t>
      </w:r>
    </w:p>
    <w:p w:rsidR="002C4657" w:rsidRDefault="002C4657" w:rsidP="002C4657">
      <w:pPr>
        <w:ind w:left="720" w:hanging="720"/>
        <w:jc w:val="both"/>
        <w:rPr>
          <w:rFonts w:ascii="Arial" w:hAnsi="Arial"/>
          <w:noProof w:val="0"/>
          <w:rtl/>
        </w:rPr>
      </w:pPr>
    </w:p>
    <w:p w:rsidR="002C4657" w:rsidRDefault="002C4657" w:rsidP="002C4657">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אכן, קיימת חשיבות להצגת מסמך מקור לעיונו </w:t>
      </w:r>
      <w:r w:rsidR="00DF4455">
        <w:rPr>
          <w:rFonts w:ascii="Arial" w:hAnsi="Arial" w:hint="cs"/>
          <w:noProof w:val="0"/>
          <w:rtl/>
        </w:rPr>
        <w:t>ו</w:t>
      </w:r>
      <w:r>
        <w:rPr>
          <w:rFonts w:ascii="Arial" w:hAnsi="Arial" w:hint="cs"/>
          <w:noProof w:val="0"/>
          <w:rtl/>
        </w:rPr>
        <w:t>לבחינתו של הצד שכנגד אולם הדבר נועד בעיקר מקום בו הצד שכנגד מכחיש תוכנו של המסמך או חתימתו עליו</w:t>
      </w:r>
      <w:r w:rsidR="00ED518D">
        <w:rPr>
          <w:rFonts w:ascii="Arial" w:hAnsi="Arial" w:hint="cs"/>
          <w:noProof w:val="0"/>
          <w:rtl/>
        </w:rPr>
        <w:t xml:space="preserve"> ולרבות לצורך העמדתו לבדיקת מומחה לצורך כך</w:t>
      </w:r>
      <w:r>
        <w:rPr>
          <w:rFonts w:ascii="Arial" w:hAnsi="Arial" w:hint="cs"/>
          <w:noProof w:val="0"/>
          <w:rtl/>
        </w:rPr>
        <w:t>.</w:t>
      </w:r>
    </w:p>
    <w:p w:rsidR="002C4657" w:rsidRDefault="002C4657" w:rsidP="002C4657">
      <w:pPr>
        <w:ind w:left="720" w:hanging="720"/>
        <w:jc w:val="both"/>
        <w:rPr>
          <w:rFonts w:ascii="Arial" w:hAnsi="Arial"/>
          <w:noProof w:val="0"/>
          <w:rtl/>
        </w:rPr>
      </w:pPr>
    </w:p>
    <w:p w:rsidR="002C4657" w:rsidRDefault="002C4657" w:rsidP="0024172E">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בענייננו</w:t>
      </w:r>
      <w:r w:rsidR="00ED518D">
        <w:rPr>
          <w:rFonts w:ascii="Arial" w:hAnsi="Arial" w:hint="cs"/>
          <w:noProof w:val="0"/>
          <w:rtl/>
        </w:rPr>
        <w:t>,</w:t>
      </w:r>
      <w:r>
        <w:rPr>
          <w:rFonts w:ascii="Arial" w:hAnsi="Arial" w:hint="cs"/>
          <w:noProof w:val="0"/>
          <w:rtl/>
        </w:rPr>
        <w:t xml:space="preserve"> התובעת אינה מכחישה חתימתה על המסמך. התובעת אישרה</w:t>
      </w:r>
      <w:r w:rsidR="00DF4455">
        <w:rPr>
          <w:rFonts w:ascii="Arial" w:hAnsi="Arial" w:hint="cs"/>
          <w:noProof w:val="0"/>
          <w:rtl/>
        </w:rPr>
        <w:t xml:space="preserve"> שנראה לה שזו חתימתה על המסמך המ</w:t>
      </w:r>
      <w:r>
        <w:rPr>
          <w:rFonts w:ascii="Arial" w:hAnsi="Arial" w:hint="cs"/>
          <w:noProof w:val="0"/>
          <w:rtl/>
        </w:rPr>
        <w:t xml:space="preserve">קורי שהוצג לה כבר בדיון שהתקיים ביום 12.09.2021, יתרה מכך התובעת שבה ואישרה כי חתמה על המסמך גם בדיון מיום 11.04.2024 לאחר </w:t>
      </w:r>
      <w:r w:rsidR="00ED518D">
        <w:rPr>
          <w:rFonts w:ascii="Arial" w:hAnsi="Arial" w:hint="cs"/>
          <w:noProof w:val="0"/>
          <w:rtl/>
        </w:rPr>
        <w:t>ש</w:t>
      </w:r>
      <w:r>
        <w:rPr>
          <w:rFonts w:ascii="Arial" w:hAnsi="Arial" w:hint="cs"/>
          <w:noProof w:val="0"/>
          <w:rtl/>
        </w:rPr>
        <w:t xml:space="preserve">הוצג לה מסמך שאיננו מסמך המקור (עמ' 54 ש' 10-11 לפרוטוקול הדיון מיום 11.04.2024). אלא שלטענתה חרף חתימתה לא הועבר לה הסך האמור בפועל ולטענתה "זוהי חתימתי שלא נחתמה בפני עו"ד </w:t>
      </w:r>
      <w:r w:rsidR="0024172E">
        <w:rPr>
          <w:rFonts w:ascii="Arial" w:hAnsi="Arial" w:hint="cs"/>
          <w:noProof w:val="0"/>
          <w:rtl/>
        </w:rPr>
        <w:t>ד'</w:t>
      </w:r>
      <w:r>
        <w:rPr>
          <w:rFonts w:ascii="Arial" w:hAnsi="Arial" w:hint="cs"/>
          <w:noProof w:val="0"/>
          <w:rtl/>
        </w:rPr>
        <w:t xml:space="preserve">" </w:t>
      </w:r>
      <w:r w:rsidR="00ED518D">
        <w:rPr>
          <w:rFonts w:ascii="Arial" w:hAnsi="Arial" w:hint="cs"/>
          <w:noProof w:val="0"/>
          <w:rtl/>
        </w:rPr>
        <w:t>(שם).</w:t>
      </w:r>
    </w:p>
    <w:p w:rsidR="002C4657" w:rsidRDefault="002C4657" w:rsidP="002C4657">
      <w:pPr>
        <w:ind w:left="720" w:hanging="720"/>
        <w:jc w:val="both"/>
        <w:rPr>
          <w:rFonts w:ascii="Arial" w:hAnsi="Arial"/>
          <w:noProof w:val="0"/>
          <w:rtl/>
        </w:rPr>
      </w:pPr>
    </w:p>
    <w:p w:rsidR="002C4657" w:rsidRDefault="002C4657" w:rsidP="0024172E">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הנה כי כן מטענות התובעת עולה כי הצורך בהצגת המסמך המקורי אינו לשם בדיקת חתימתה על ההסכם אלא לצורך בחינת השאלה האם ההסכם נחתם על ידי התובעת בנוכחות עו"ד </w:t>
      </w:r>
      <w:r w:rsidR="0024172E">
        <w:rPr>
          <w:rFonts w:ascii="Arial" w:hAnsi="Arial" w:hint="cs"/>
          <w:noProof w:val="0"/>
          <w:rtl/>
        </w:rPr>
        <w:t>ד'</w:t>
      </w:r>
      <w:r>
        <w:rPr>
          <w:rFonts w:ascii="Arial" w:hAnsi="Arial" w:hint="cs"/>
          <w:noProof w:val="0"/>
          <w:rtl/>
        </w:rPr>
        <w:t xml:space="preserve"> אשר אימת חתימתה על המסמך</w:t>
      </w:r>
      <w:r w:rsidR="00ED518D">
        <w:rPr>
          <w:rFonts w:ascii="Arial" w:hAnsi="Arial" w:hint="cs"/>
          <w:noProof w:val="0"/>
          <w:rtl/>
        </w:rPr>
        <w:t xml:space="preserve"> אם לאו.</w:t>
      </w:r>
    </w:p>
    <w:p w:rsidR="002C4657" w:rsidRDefault="002C4657" w:rsidP="002C4657">
      <w:pPr>
        <w:ind w:left="720" w:hanging="720"/>
        <w:jc w:val="both"/>
        <w:rPr>
          <w:rFonts w:ascii="Arial" w:hAnsi="Arial"/>
          <w:noProof w:val="0"/>
          <w:rtl/>
        </w:rPr>
      </w:pPr>
    </w:p>
    <w:p w:rsidR="002C4657" w:rsidRDefault="002C4657" w:rsidP="0024172E">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סוגיה זו אינה מהותית לבחינת השאלה שבמחלוקת. הצורך באימות החתימה על ידי עו"ד </w:t>
      </w:r>
      <w:r w:rsidR="0024172E">
        <w:rPr>
          <w:rFonts w:ascii="Arial" w:hAnsi="Arial" w:hint="cs"/>
          <w:noProof w:val="0"/>
          <w:rtl/>
        </w:rPr>
        <w:t>ד'</w:t>
      </w:r>
      <w:r>
        <w:rPr>
          <w:rFonts w:ascii="Arial" w:hAnsi="Arial" w:hint="cs"/>
          <w:noProof w:val="0"/>
          <w:rtl/>
        </w:rPr>
        <w:t xml:space="preserve"> כשמו כן הוא </w:t>
      </w:r>
      <w:r>
        <w:rPr>
          <w:rFonts w:ascii="Arial" w:hAnsi="Arial"/>
          <w:noProof w:val="0"/>
          <w:rtl/>
        </w:rPr>
        <w:t>–</w:t>
      </w:r>
      <w:r>
        <w:rPr>
          <w:rFonts w:ascii="Arial" w:hAnsi="Arial" w:hint="cs"/>
          <w:noProof w:val="0"/>
          <w:rtl/>
        </w:rPr>
        <w:t xml:space="preserve"> על מנת לוודא כי התובעת חתמה על המסמך ולא אדם אחר. משהתובעת כאמור לעיל אינה מכחישה חתימתה על המסמך שאלת אופן האימות והאם נעשה כדין אינה </w:t>
      </w:r>
      <w:r w:rsidR="00DF4455">
        <w:rPr>
          <w:rFonts w:ascii="Arial" w:hAnsi="Arial" w:hint="cs"/>
          <w:noProof w:val="0"/>
          <w:rtl/>
        </w:rPr>
        <w:t>מהותית</w:t>
      </w:r>
      <w:r>
        <w:rPr>
          <w:rFonts w:ascii="Arial" w:hAnsi="Arial" w:hint="cs"/>
          <w:noProof w:val="0"/>
          <w:rtl/>
        </w:rPr>
        <w:t xml:space="preserve"> לעניין מושא התובענה.</w:t>
      </w:r>
    </w:p>
    <w:p w:rsidR="002C4657" w:rsidRDefault="002C4657" w:rsidP="002C4657">
      <w:pPr>
        <w:ind w:left="720" w:hanging="720"/>
        <w:jc w:val="both"/>
        <w:rPr>
          <w:rFonts w:ascii="Arial" w:hAnsi="Arial"/>
          <w:noProof w:val="0"/>
          <w:rtl/>
        </w:rPr>
      </w:pPr>
    </w:p>
    <w:p w:rsidR="002C4657" w:rsidRDefault="002C4657" w:rsidP="002C4657">
      <w:pPr>
        <w:spacing w:line="360" w:lineRule="auto"/>
        <w:ind w:left="720"/>
        <w:jc w:val="both"/>
        <w:rPr>
          <w:rFonts w:ascii="Arial" w:hAnsi="Arial"/>
          <w:noProof w:val="0"/>
          <w:rtl/>
        </w:rPr>
      </w:pPr>
      <w:r>
        <w:rPr>
          <w:rFonts w:ascii="Arial" w:hAnsi="Arial" w:hint="cs"/>
          <w:noProof w:val="0"/>
          <w:rtl/>
        </w:rPr>
        <w:t>טענות התובעת כי חרף חתימתה הכספים לא שולמו בפועל היא טענה עובדתית שיש לבחון אותה ללא קשר עם הצגת המסמך המקורי ונסיבות אובדנו של המסמך המקורי אין בהן כדי להשליך על ההכרעה בעניין זה.</w:t>
      </w:r>
    </w:p>
    <w:p w:rsidR="002C4657" w:rsidRDefault="002C4657" w:rsidP="002C4657">
      <w:pPr>
        <w:ind w:left="720" w:hanging="720"/>
        <w:jc w:val="both"/>
        <w:rPr>
          <w:rFonts w:ascii="Arial" w:hAnsi="Arial"/>
          <w:noProof w:val="0"/>
          <w:rtl/>
        </w:rPr>
      </w:pPr>
    </w:p>
    <w:p w:rsidR="002C4657" w:rsidRDefault="002C4657" w:rsidP="0024172E">
      <w:pPr>
        <w:spacing w:line="360" w:lineRule="auto"/>
        <w:ind w:left="720"/>
        <w:jc w:val="both"/>
        <w:rPr>
          <w:rFonts w:ascii="Arial" w:hAnsi="Arial"/>
          <w:noProof w:val="0"/>
          <w:rtl/>
        </w:rPr>
      </w:pPr>
      <w:r>
        <w:rPr>
          <w:rFonts w:ascii="Arial" w:hAnsi="Arial" w:hint="cs"/>
          <w:noProof w:val="0"/>
          <w:rtl/>
        </w:rPr>
        <w:t xml:space="preserve">ויודגש כי הגם שהתביעה הוגשה בתחילה כנגד עו"ד </w:t>
      </w:r>
      <w:r w:rsidR="0024172E">
        <w:rPr>
          <w:rFonts w:ascii="Arial" w:hAnsi="Arial" w:hint="cs"/>
          <w:noProof w:val="0"/>
          <w:rtl/>
        </w:rPr>
        <w:t>ד'</w:t>
      </w:r>
      <w:r>
        <w:rPr>
          <w:rFonts w:ascii="Arial" w:hAnsi="Arial" w:hint="cs"/>
          <w:noProof w:val="0"/>
          <w:rtl/>
        </w:rPr>
        <w:t xml:space="preserve"> הרי שבפועל </w:t>
      </w:r>
      <w:r w:rsidR="00ED518D">
        <w:rPr>
          <w:rFonts w:ascii="Arial" w:hAnsi="Arial" w:hint="cs"/>
          <w:noProof w:val="0"/>
          <w:rtl/>
        </w:rPr>
        <w:t xml:space="preserve">התביעה נגד </w:t>
      </w:r>
      <w:r>
        <w:rPr>
          <w:rFonts w:ascii="Arial" w:hAnsi="Arial" w:hint="cs"/>
          <w:noProof w:val="0"/>
          <w:rtl/>
        </w:rPr>
        <w:t xml:space="preserve">עו"ד </w:t>
      </w:r>
      <w:r w:rsidR="0024172E">
        <w:rPr>
          <w:rFonts w:ascii="Arial" w:hAnsi="Arial" w:hint="cs"/>
          <w:noProof w:val="0"/>
          <w:rtl/>
        </w:rPr>
        <w:t xml:space="preserve">ד' </w:t>
      </w:r>
      <w:r w:rsidR="00ED518D">
        <w:rPr>
          <w:rFonts w:ascii="Arial" w:hAnsi="Arial" w:hint="cs"/>
          <w:noProof w:val="0"/>
          <w:rtl/>
        </w:rPr>
        <w:t xml:space="preserve">נמחקה. </w:t>
      </w:r>
      <w:r>
        <w:rPr>
          <w:rFonts w:ascii="Arial" w:hAnsi="Arial" w:hint="cs"/>
          <w:noProof w:val="0"/>
          <w:rtl/>
        </w:rPr>
        <w:t xml:space="preserve">טענות התובעת כנגד עו"ד </w:t>
      </w:r>
      <w:r w:rsidR="0024172E">
        <w:rPr>
          <w:rFonts w:ascii="Arial" w:hAnsi="Arial" w:hint="cs"/>
          <w:noProof w:val="0"/>
          <w:rtl/>
        </w:rPr>
        <w:t>ד'</w:t>
      </w:r>
      <w:r>
        <w:rPr>
          <w:rFonts w:ascii="Arial" w:hAnsi="Arial" w:hint="cs"/>
          <w:noProof w:val="0"/>
          <w:rtl/>
        </w:rPr>
        <w:t xml:space="preserve"> או כנגד עו"ד בן חיים, אם ישנן, אינן מתבררות במסגרת הליך זה ובית המשפט אינו נדרש להכריע בהן. </w:t>
      </w:r>
    </w:p>
    <w:p w:rsidR="002C4657" w:rsidRDefault="002C4657" w:rsidP="002C4657">
      <w:pPr>
        <w:ind w:left="720"/>
        <w:jc w:val="both"/>
        <w:rPr>
          <w:rFonts w:ascii="Arial" w:hAnsi="Arial"/>
          <w:noProof w:val="0"/>
          <w:rtl/>
        </w:rPr>
      </w:pPr>
    </w:p>
    <w:p w:rsidR="002C4657" w:rsidRDefault="002C4657" w:rsidP="00ED518D">
      <w:pPr>
        <w:spacing w:line="360" w:lineRule="auto"/>
        <w:ind w:left="720"/>
        <w:jc w:val="both"/>
        <w:rPr>
          <w:rFonts w:ascii="Arial" w:hAnsi="Arial"/>
          <w:noProof w:val="0"/>
          <w:rtl/>
        </w:rPr>
      </w:pPr>
      <w:r>
        <w:rPr>
          <w:rFonts w:ascii="Arial" w:hAnsi="Arial" w:hint="cs"/>
          <w:noProof w:val="0"/>
          <w:rtl/>
        </w:rPr>
        <w:t xml:space="preserve">מבלי שיש בכך כדי להכריע בשאלת המהימנות לגופה או בצורך להידרש לה במסגרת הליך זה, הרי שלא ניתן לתלות כל בקשה להצגת ראיה נוספת </w:t>
      </w:r>
      <w:r w:rsidR="00ED518D">
        <w:rPr>
          <w:rFonts w:ascii="Arial" w:hAnsi="Arial" w:hint="cs"/>
          <w:noProof w:val="0"/>
          <w:rtl/>
        </w:rPr>
        <w:t>ב</w:t>
      </w:r>
      <w:r>
        <w:rPr>
          <w:rFonts w:ascii="Arial" w:hAnsi="Arial" w:hint="cs"/>
          <w:noProof w:val="0"/>
          <w:rtl/>
        </w:rPr>
        <w:t>צורך לבחון מהימנות העדים או בעלי הדין או מי מהם, שאם לא כן לא ניתן יהיה לסיים שמיעת הראיות כלל. על הראיה להיות רלוונטית לעניין שבמחלוקת לגופו ולא רק למהימנות העדים.</w:t>
      </w:r>
    </w:p>
    <w:p w:rsidR="002C4657" w:rsidRDefault="002C4657" w:rsidP="002C4657">
      <w:pPr>
        <w:ind w:left="720"/>
        <w:jc w:val="both"/>
        <w:rPr>
          <w:rFonts w:ascii="Arial" w:hAnsi="Arial"/>
          <w:noProof w:val="0"/>
          <w:rtl/>
        </w:rPr>
      </w:pPr>
    </w:p>
    <w:p w:rsidR="002C4657" w:rsidRDefault="002C4657" w:rsidP="00ED518D">
      <w:pPr>
        <w:spacing w:line="360" w:lineRule="auto"/>
        <w:ind w:left="720"/>
        <w:jc w:val="both"/>
        <w:rPr>
          <w:rFonts w:ascii="Arial" w:hAnsi="Arial"/>
          <w:noProof w:val="0"/>
          <w:rtl/>
        </w:rPr>
      </w:pPr>
      <w:r>
        <w:rPr>
          <w:rFonts w:ascii="Arial" w:hAnsi="Arial" w:hint="cs"/>
          <w:noProof w:val="0"/>
          <w:rtl/>
        </w:rPr>
        <w:t>יתרה מכך, התובעת עצמה טוענת בבקשה כי הסתירות בגרסאות הנתבעים בעניין המסמך עולות מהראיות המצויות כבר בתיק (ראו ס' 1.7 לבקשה) ולפיכך לא נדרשת ראיה נוספת לעניין זה.</w:t>
      </w:r>
    </w:p>
    <w:p w:rsidR="002C4657" w:rsidRDefault="002C4657" w:rsidP="002C4657">
      <w:pPr>
        <w:spacing w:line="360" w:lineRule="auto"/>
        <w:ind w:left="720"/>
        <w:jc w:val="both"/>
        <w:rPr>
          <w:rFonts w:ascii="Arial" w:hAnsi="Arial"/>
          <w:noProof w:val="0"/>
          <w:rtl/>
        </w:rPr>
      </w:pPr>
    </w:p>
    <w:p w:rsidR="002C4657" w:rsidRDefault="002C4657" w:rsidP="002C4657">
      <w:pPr>
        <w:spacing w:line="360" w:lineRule="auto"/>
        <w:ind w:left="720"/>
        <w:jc w:val="both"/>
        <w:rPr>
          <w:rFonts w:ascii="Arial" w:hAnsi="Arial"/>
          <w:noProof w:val="0"/>
          <w:rtl/>
        </w:rPr>
      </w:pPr>
      <w:r>
        <w:rPr>
          <w:rFonts w:ascii="Arial" w:hAnsi="Arial" w:hint="cs"/>
          <w:noProof w:val="0"/>
          <w:rtl/>
        </w:rPr>
        <w:t>אף למעלה מן הדרוש יש לציין כי המדובר בבקשה לחקור עו"ד בעניינים שיכול שחל עליהם חסיון שבשלב זה לא הוסר והוא חסיון מוחלט כך שגם במובן זה התועלת בזימונו של עו"ד בן חיים לחקירה מוטלת בספק רב.</w:t>
      </w:r>
    </w:p>
    <w:p w:rsidR="002C4657" w:rsidRDefault="002C4657" w:rsidP="002C4657">
      <w:pPr>
        <w:jc w:val="both"/>
        <w:rPr>
          <w:rFonts w:ascii="Arial" w:hAnsi="Arial"/>
          <w:noProof w:val="0"/>
          <w:rtl/>
        </w:rPr>
      </w:pPr>
    </w:p>
    <w:p w:rsidR="002C4657" w:rsidRDefault="002C4657" w:rsidP="002C4657">
      <w:pPr>
        <w:spacing w:line="360" w:lineRule="auto"/>
        <w:ind w:left="720" w:hanging="720"/>
        <w:jc w:val="both"/>
        <w:rPr>
          <w:rFonts w:ascii="Arial" w:hAnsi="Arial"/>
          <w:noProof w:val="0"/>
          <w:rtl/>
        </w:rPr>
      </w:pPr>
      <w:r>
        <w:rPr>
          <w:rFonts w:ascii="Arial" w:hAnsi="Arial" w:hint="cs"/>
          <w:noProof w:val="0"/>
          <w:rtl/>
        </w:rPr>
        <w:t>13.</w:t>
      </w:r>
      <w:r>
        <w:rPr>
          <w:rFonts w:ascii="Arial" w:hAnsi="Arial" w:hint="cs"/>
          <w:noProof w:val="0"/>
          <w:rtl/>
        </w:rPr>
        <w:tab/>
        <w:t>לכלל האמור לעיל יש להוסיף כי התובעת לא הראתה כי לא יכולה היתה לעתור לזימונו של עו"ד בן חיים קודם לכן או שלא יכולה היתה לדעת על הצורך בכך.</w:t>
      </w:r>
    </w:p>
    <w:p w:rsidR="002C4657" w:rsidRDefault="002C4657" w:rsidP="002C4657">
      <w:pPr>
        <w:ind w:left="720" w:hanging="720"/>
        <w:jc w:val="both"/>
        <w:rPr>
          <w:rFonts w:ascii="Arial" w:hAnsi="Arial"/>
          <w:noProof w:val="0"/>
          <w:rtl/>
        </w:rPr>
      </w:pPr>
    </w:p>
    <w:p w:rsidR="00ED518D" w:rsidRDefault="002C4657" w:rsidP="0024172E">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כאמור לעיל עניין הצגת המסמך המקורי עלה זמן רב קודם תחילת שמיעת הראיות בתובענה. בחודש נובמבר 2023 נדרשו הנתבעים בהחלטת בית המשפט להצהיר האם המסמך מצוי בידם או בידי צד ג' מטעמם. כמו כן עניין הצגת מסמך המקור עלה גם במסגרת בקשה להורות לעו"ד </w:t>
      </w:r>
      <w:r w:rsidR="0024172E">
        <w:rPr>
          <w:rFonts w:ascii="Arial" w:hAnsi="Arial" w:hint="cs"/>
          <w:noProof w:val="0"/>
          <w:rtl/>
        </w:rPr>
        <w:t>ד'</w:t>
      </w:r>
      <w:r>
        <w:rPr>
          <w:rFonts w:ascii="Arial" w:hAnsi="Arial" w:hint="cs"/>
          <w:noProof w:val="0"/>
          <w:rtl/>
        </w:rPr>
        <w:t xml:space="preserve"> להמציא מסמכי מקור והוא הודיע כי כלל המסמכים המצויים בידיו כבר הופקדו בתיק בית המשפט ולפיכך כבר ביום 29.10.2023 נקבע כי שעה שעו"ד </w:t>
      </w:r>
      <w:r w:rsidR="0024172E">
        <w:rPr>
          <w:rFonts w:ascii="Arial" w:hAnsi="Arial" w:hint="cs"/>
          <w:noProof w:val="0"/>
          <w:rtl/>
        </w:rPr>
        <w:t>ד'</w:t>
      </w:r>
      <w:r>
        <w:rPr>
          <w:rFonts w:ascii="Arial" w:hAnsi="Arial" w:hint="cs"/>
          <w:noProof w:val="0"/>
          <w:rtl/>
        </w:rPr>
        <w:t xml:space="preserve"> הצהיר כי אין בידיו מסמכים נוספים לא ניתן להורות לו להמציאם.</w:t>
      </w:r>
    </w:p>
    <w:p w:rsidR="00ED518D" w:rsidRDefault="00ED518D" w:rsidP="00ED518D">
      <w:pPr>
        <w:ind w:left="720" w:hanging="720"/>
        <w:jc w:val="both"/>
        <w:rPr>
          <w:rFonts w:ascii="Arial" w:hAnsi="Arial"/>
          <w:noProof w:val="0"/>
          <w:rtl/>
        </w:rPr>
      </w:pPr>
    </w:p>
    <w:p w:rsidR="00ED518D" w:rsidRDefault="00ED518D" w:rsidP="00ED518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התובעת עצמה טוענת בבקשה כי הסתירה בין גרסת עו"ד בן חיים לגרסת הנתבעים עלתה במועד הגשת תצהירי הנתבעים בחודש נובמבר 2023 (ס' 1.7 לבקשה).</w:t>
      </w:r>
    </w:p>
    <w:p w:rsidR="00ED518D" w:rsidRDefault="00ED518D" w:rsidP="00ED518D">
      <w:pPr>
        <w:ind w:left="720" w:hanging="720"/>
        <w:jc w:val="both"/>
        <w:rPr>
          <w:rFonts w:ascii="Arial" w:hAnsi="Arial"/>
          <w:noProof w:val="0"/>
          <w:rtl/>
        </w:rPr>
      </w:pPr>
    </w:p>
    <w:p w:rsidR="002C4657" w:rsidRDefault="002C4657" w:rsidP="0024172E">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הנה כי </w:t>
      </w:r>
      <w:r w:rsidR="00ED518D">
        <w:rPr>
          <w:rFonts w:ascii="Arial" w:hAnsi="Arial" w:hint="cs"/>
          <w:noProof w:val="0"/>
          <w:rtl/>
        </w:rPr>
        <w:t>אם</w:t>
      </w:r>
      <w:r>
        <w:rPr>
          <w:rFonts w:ascii="Arial" w:hAnsi="Arial" w:hint="cs"/>
          <w:noProof w:val="0"/>
          <w:rtl/>
        </w:rPr>
        <w:t xml:space="preserve"> סברה התובעת כי יש לחקור על אודות היעלמותו של המסמך המקורי, הרי שהדבר עלה לכל המאוחר עם הגשת עמדת עו"ד </w:t>
      </w:r>
      <w:r w:rsidR="0024172E">
        <w:rPr>
          <w:rFonts w:ascii="Arial" w:hAnsi="Arial" w:hint="cs"/>
          <w:noProof w:val="0"/>
          <w:rtl/>
        </w:rPr>
        <w:t>ד'</w:t>
      </w:r>
      <w:r>
        <w:rPr>
          <w:rFonts w:ascii="Arial" w:hAnsi="Arial" w:hint="cs"/>
          <w:noProof w:val="0"/>
          <w:rtl/>
        </w:rPr>
        <w:t xml:space="preserve"> ותצהירי הנתבעים דהיינו לכל המאוחר בחודש נובמבר 2023 וזמן רב לפני תחילת שמיעת הראיות בתיק. </w:t>
      </w:r>
    </w:p>
    <w:p w:rsidR="002C4657" w:rsidRDefault="002C4657" w:rsidP="00ED518D">
      <w:pPr>
        <w:ind w:left="720" w:hanging="720"/>
        <w:jc w:val="both"/>
        <w:rPr>
          <w:rFonts w:ascii="Arial" w:hAnsi="Arial"/>
          <w:noProof w:val="0"/>
          <w:rtl/>
        </w:rPr>
      </w:pPr>
    </w:p>
    <w:p w:rsidR="002C4657" w:rsidRDefault="002C4657" w:rsidP="00ED518D">
      <w:pPr>
        <w:spacing w:line="360" w:lineRule="auto"/>
        <w:ind w:left="720" w:hanging="720"/>
        <w:jc w:val="both"/>
        <w:rPr>
          <w:rFonts w:ascii="Arial" w:hAnsi="Arial"/>
          <w:noProof w:val="0"/>
          <w:rtl/>
        </w:rPr>
      </w:pPr>
      <w:r>
        <w:rPr>
          <w:rFonts w:ascii="Arial" w:hAnsi="Arial"/>
          <w:noProof w:val="0"/>
          <w:rtl/>
        </w:rPr>
        <w:tab/>
      </w:r>
      <w:r w:rsidR="00ED518D">
        <w:rPr>
          <w:rFonts w:ascii="Arial" w:hAnsi="Arial" w:hint="cs"/>
          <w:noProof w:val="0"/>
          <w:rtl/>
        </w:rPr>
        <w:t xml:space="preserve">השתהות </w:t>
      </w:r>
      <w:r>
        <w:rPr>
          <w:rFonts w:ascii="Arial" w:hAnsi="Arial" w:hint="cs"/>
          <w:noProof w:val="0"/>
          <w:rtl/>
        </w:rPr>
        <w:t xml:space="preserve">התובעת עד לסיום שמיעת פרשת הראיות לרבות </w:t>
      </w:r>
      <w:r w:rsidR="00ED518D">
        <w:rPr>
          <w:rFonts w:ascii="Arial" w:hAnsi="Arial" w:hint="cs"/>
          <w:noProof w:val="0"/>
          <w:rtl/>
        </w:rPr>
        <w:t xml:space="preserve">סיום </w:t>
      </w:r>
      <w:r>
        <w:rPr>
          <w:rFonts w:ascii="Arial" w:hAnsi="Arial" w:hint="cs"/>
          <w:noProof w:val="0"/>
          <w:rtl/>
        </w:rPr>
        <w:t xml:space="preserve">חקירת הנתבעים לא הוסברה כלל על ידי התובעת. כאן המקום לציין כי התובעת עמדה בתוקף על הגשת מסמך המקור בבקשות חוזרות כמפורט לעיל כך שבוודאי הימנעותה מהגשת בקשה לזימון עו"ד בן חיים לחקירה בסמוך למתן ההחלטה מיום </w:t>
      </w:r>
      <w:r w:rsidR="00ED518D">
        <w:rPr>
          <w:rFonts w:ascii="Arial" w:hAnsi="Arial" w:hint="cs"/>
          <w:noProof w:val="0"/>
          <w:rtl/>
        </w:rPr>
        <w:t xml:space="preserve">21.11.2023 </w:t>
      </w:r>
      <w:r>
        <w:rPr>
          <w:rFonts w:ascii="Arial" w:hAnsi="Arial" w:hint="cs"/>
          <w:noProof w:val="0"/>
          <w:rtl/>
        </w:rPr>
        <w:t>מצריכה הסבר של ממש ובהיעדרו אין להיעתר לבקשתה.</w:t>
      </w:r>
    </w:p>
    <w:p w:rsidR="002C4657" w:rsidRDefault="002C4657" w:rsidP="00CD3E87">
      <w:pPr>
        <w:ind w:left="720" w:hanging="720"/>
        <w:jc w:val="both"/>
        <w:rPr>
          <w:rFonts w:ascii="Arial" w:hAnsi="Arial"/>
          <w:noProof w:val="0"/>
          <w:rtl/>
        </w:rPr>
      </w:pPr>
    </w:p>
    <w:p w:rsidR="002C4657" w:rsidRDefault="002C4657" w:rsidP="002C4657">
      <w:pPr>
        <w:spacing w:line="360" w:lineRule="auto"/>
        <w:ind w:left="720" w:hanging="720"/>
        <w:jc w:val="both"/>
        <w:rPr>
          <w:rFonts w:ascii="Arial" w:hAnsi="Arial"/>
          <w:noProof w:val="0"/>
          <w:rtl/>
        </w:rPr>
      </w:pPr>
      <w:r>
        <w:rPr>
          <w:rFonts w:ascii="Arial" w:hAnsi="Arial" w:hint="cs"/>
          <w:noProof w:val="0"/>
          <w:rtl/>
        </w:rPr>
        <w:t>14.</w:t>
      </w:r>
      <w:r>
        <w:rPr>
          <w:rFonts w:ascii="Arial" w:hAnsi="Arial" w:hint="cs"/>
          <w:noProof w:val="0"/>
          <w:rtl/>
        </w:rPr>
        <w:tab/>
        <w:t>לאור האמור והמפורט לעיל לא מצאתי להיעתר לבקשה.</w:t>
      </w:r>
    </w:p>
    <w:p w:rsidR="002C4657" w:rsidRDefault="002C4657" w:rsidP="00CD3E87">
      <w:pPr>
        <w:ind w:left="720" w:hanging="720"/>
        <w:jc w:val="both"/>
        <w:rPr>
          <w:rFonts w:ascii="Arial" w:hAnsi="Arial"/>
          <w:noProof w:val="0"/>
          <w:rtl/>
        </w:rPr>
      </w:pPr>
    </w:p>
    <w:p w:rsidR="002C4657" w:rsidRDefault="002C4657" w:rsidP="002C4657">
      <w:pPr>
        <w:spacing w:line="360" w:lineRule="auto"/>
        <w:ind w:left="720" w:hanging="720"/>
        <w:jc w:val="both"/>
        <w:rPr>
          <w:rFonts w:ascii="Arial" w:hAnsi="Arial"/>
          <w:b/>
          <w:bCs/>
          <w:noProof w:val="0"/>
          <w:u w:val="single"/>
          <w:rtl/>
        </w:rPr>
      </w:pPr>
      <w:r>
        <w:rPr>
          <w:rFonts w:ascii="Arial" w:hAnsi="Arial" w:hint="cs"/>
          <w:b/>
          <w:bCs/>
          <w:noProof w:val="0"/>
          <w:u w:val="single"/>
          <w:rtl/>
        </w:rPr>
        <w:t xml:space="preserve">בקשה לצירוף מחירון רכב </w:t>
      </w:r>
      <w:r>
        <w:rPr>
          <w:rFonts w:ascii="Arial" w:hAnsi="Arial"/>
          <w:b/>
          <w:bCs/>
          <w:noProof w:val="0"/>
          <w:u w:val="single"/>
          <w:rtl/>
        </w:rPr>
        <w:t>–</w:t>
      </w:r>
      <w:r>
        <w:rPr>
          <w:rFonts w:ascii="Arial" w:hAnsi="Arial" w:hint="cs"/>
          <w:b/>
          <w:bCs/>
          <w:noProof w:val="0"/>
          <w:u w:val="single"/>
          <w:rtl/>
        </w:rPr>
        <w:t xml:space="preserve"> דיון והכרעה:</w:t>
      </w:r>
    </w:p>
    <w:p w:rsidR="002C4657" w:rsidRDefault="002C4657" w:rsidP="00CD3E87">
      <w:pPr>
        <w:ind w:left="720" w:hanging="720"/>
        <w:jc w:val="both"/>
        <w:rPr>
          <w:rFonts w:ascii="Arial" w:hAnsi="Arial"/>
          <w:b/>
          <w:bCs/>
          <w:noProof w:val="0"/>
          <w:u w:val="single"/>
          <w:rtl/>
        </w:rPr>
      </w:pPr>
      <w:r>
        <w:rPr>
          <w:rFonts w:ascii="Arial" w:hAnsi="Arial" w:hint="cs"/>
          <w:b/>
          <w:bCs/>
          <w:noProof w:val="0"/>
          <w:u w:val="single"/>
          <w:rtl/>
        </w:rPr>
        <w:t xml:space="preserve"> </w:t>
      </w:r>
    </w:p>
    <w:p w:rsidR="00CD3E87" w:rsidRDefault="00CD3E87" w:rsidP="00CD3E87">
      <w:pPr>
        <w:spacing w:line="360" w:lineRule="auto"/>
        <w:ind w:left="720" w:hanging="720"/>
        <w:jc w:val="both"/>
        <w:rPr>
          <w:rFonts w:ascii="Arial" w:hAnsi="Arial"/>
          <w:noProof w:val="0"/>
          <w:rtl/>
        </w:rPr>
      </w:pPr>
      <w:r w:rsidRPr="00CD3E87">
        <w:rPr>
          <w:rFonts w:ascii="Arial" w:hAnsi="Arial" w:hint="cs"/>
          <w:noProof w:val="0"/>
          <w:rtl/>
        </w:rPr>
        <w:t>15.</w:t>
      </w:r>
      <w:r>
        <w:rPr>
          <w:rFonts w:ascii="Arial" w:hAnsi="Arial"/>
          <w:noProof w:val="0"/>
          <w:rtl/>
        </w:rPr>
        <w:tab/>
      </w:r>
      <w:r>
        <w:rPr>
          <w:rFonts w:ascii="Arial" w:hAnsi="Arial" w:hint="cs"/>
          <w:noProof w:val="0"/>
          <w:rtl/>
        </w:rPr>
        <w:t xml:space="preserve">בעניין מחירון הרכב אין למעשה חולק כי שאלת שווי הרכב במועד רכישתו אינה נדרשת לשם הכרעה בשאלות שבמחלוקת. התובעת טוענת כי הדבר נדרש לשם בחינת מהימנות הנתבע 2 בטענה הספציפית לשימוש </w:t>
      </w:r>
      <w:r w:rsidR="00ED518D">
        <w:rPr>
          <w:rFonts w:ascii="Arial" w:hAnsi="Arial" w:hint="cs"/>
          <w:noProof w:val="0"/>
          <w:rtl/>
        </w:rPr>
        <w:t xml:space="preserve">התדיר לכאורה </w:t>
      </w:r>
      <w:r>
        <w:rPr>
          <w:rFonts w:ascii="Arial" w:hAnsi="Arial" w:hint="cs"/>
          <w:noProof w:val="0"/>
          <w:rtl/>
        </w:rPr>
        <w:t>שנעשה בכסף מזומן לרבות לצורך פירעון התשלומים על פי ההסכם.</w:t>
      </w:r>
    </w:p>
    <w:p w:rsidR="00CD3E87" w:rsidRDefault="00CD3E87" w:rsidP="00C16BF4">
      <w:pPr>
        <w:ind w:left="720" w:hanging="720"/>
        <w:jc w:val="both"/>
        <w:rPr>
          <w:rFonts w:ascii="Arial" w:hAnsi="Arial"/>
          <w:noProof w:val="0"/>
          <w:rtl/>
        </w:rPr>
      </w:pPr>
    </w:p>
    <w:p w:rsidR="00CD3E87" w:rsidRDefault="00CD3E87" w:rsidP="00CD3E87">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במובן זה כאמור לעיל לא מצאתי כי המדובר בראיה מהותית לצורך בירור התובענה משעה שהיא נוגעת לתשלום במזומן בגין רכישת רכב שאינו נדון כלל במסגרת התובענה דנן.</w:t>
      </w:r>
    </w:p>
    <w:p w:rsidR="00CD3E87" w:rsidRDefault="00CD3E87" w:rsidP="00C16BF4">
      <w:pPr>
        <w:ind w:left="720" w:hanging="720"/>
        <w:jc w:val="both"/>
        <w:rPr>
          <w:rFonts w:ascii="Arial" w:hAnsi="Arial"/>
          <w:noProof w:val="0"/>
          <w:rtl/>
        </w:rPr>
      </w:pPr>
    </w:p>
    <w:p w:rsidR="00CD3E87" w:rsidRDefault="00CD3E87" w:rsidP="00CD3E87">
      <w:pPr>
        <w:spacing w:line="360" w:lineRule="auto"/>
        <w:ind w:left="720" w:hanging="720"/>
        <w:jc w:val="both"/>
        <w:rPr>
          <w:rFonts w:ascii="Arial" w:hAnsi="Arial"/>
          <w:noProof w:val="0"/>
          <w:rtl/>
        </w:rPr>
      </w:pPr>
      <w:r>
        <w:rPr>
          <w:rFonts w:ascii="Arial" w:hAnsi="Arial" w:hint="cs"/>
          <w:noProof w:val="0"/>
          <w:rtl/>
        </w:rPr>
        <w:t>16.</w:t>
      </w:r>
      <w:r>
        <w:rPr>
          <w:rFonts w:ascii="Arial" w:hAnsi="Arial" w:hint="cs"/>
          <w:noProof w:val="0"/>
          <w:rtl/>
        </w:rPr>
        <w:tab/>
        <w:t>זאת ועוד, גם ביחס לראיה זו לא בא כל הסבר מדוע לא עתרה התובעת להגשתה קודם תחילת שמיעת הראיות ולמצער קודם חקירת הנתבעים.</w:t>
      </w:r>
    </w:p>
    <w:p w:rsidR="00CD3E87" w:rsidRDefault="00CD3E87" w:rsidP="00C16BF4">
      <w:pPr>
        <w:ind w:left="720" w:hanging="720"/>
        <w:jc w:val="both"/>
        <w:rPr>
          <w:rFonts w:ascii="Arial" w:hAnsi="Arial"/>
          <w:noProof w:val="0"/>
          <w:rtl/>
        </w:rPr>
      </w:pPr>
    </w:p>
    <w:p w:rsidR="00C16BF4" w:rsidRDefault="00CD3E87" w:rsidP="00ED518D">
      <w:pPr>
        <w:spacing w:line="360" w:lineRule="auto"/>
        <w:ind w:left="720" w:hanging="720"/>
        <w:jc w:val="both"/>
        <w:rPr>
          <w:rFonts w:ascii="Arial" w:hAnsi="Arial"/>
          <w:noProof w:val="0"/>
          <w:rtl/>
        </w:rPr>
      </w:pPr>
      <w:r>
        <w:rPr>
          <w:rFonts w:ascii="Arial" w:hAnsi="Arial"/>
          <w:noProof w:val="0"/>
          <w:rtl/>
        </w:rPr>
        <w:tab/>
      </w:r>
      <w:r w:rsidR="00C16BF4">
        <w:rPr>
          <w:rFonts w:ascii="Arial" w:hAnsi="Arial" w:hint="cs"/>
          <w:noProof w:val="0"/>
          <w:rtl/>
        </w:rPr>
        <w:t xml:space="preserve">מבקשתה של התובעת עלה כי שאלת שווי הרכב והיקף התשלום </w:t>
      </w:r>
      <w:r w:rsidR="00ED518D">
        <w:rPr>
          <w:rFonts w:ascii="Arial" w:hAnsi="Arial" w:hint="cs"/>
          <w:noProof w:val="0"/>
          <w:rtl/>
        </w:rPr>
        <w:t xml:space="preserve">בגינו </w:t>
      </w:r>
      <w:r w:rsidR="00C16BF4">
        <w:rPr>
          <w:rFonts w:ascii="Arial" w:hAnsi="Arial" w:hint="cs"/>
          <w:noProof w:val="0"/>
          <w:rtl/>
        </w:rPr>
        <w:t>עלתה כבר בחקירת הנתבע 2 ביום 12.09.2021 ולפיכך לא עלה כל נימוק לכך שהתובעת בחרה שלא לצרף את הראיה לתצהירה שהוגש לאחר מכן.</w:t>
      </w:r>
    </w:p>
    <w:p w:rsidR="00C16BF4" w:rsidRDefault="00C16BF4" w:rsidP="00455A80">
      <w:pPr>
        <w:ind w:left="720" w:hanging="720"/>
        <w:jc w:val="both"/>
        <w:rPr>
          <w:rFonts w:ascii="Arial" w:hAnsi="Arial"/>
          <w:noProof w:val="0"/>
          <w:rtl/>
        </w:rPr>
      </w:pPr>
    </w:p>
    <w:p w:rsidR="00CD3E87" w:rsidRDefault="00C16BF4" w:rsidP="00C16BF4">
      <w:pPr>
        <w:spacing w:line="360" w:lineRule="auto"/>
        <w:ind w:left="720"/>
        <w:jc w:val="both"/>
        <w:rPr>
          <w:rFonts w:ascii="Arial" w:hAnsi="Arial"/>
          <w:noProof w:val="0"/>
          <w:rtl/>
        </w:rPr>
      </w:pPr>
      <w:r>
        <w:rPr>
          <w:rFonts w:ascii="Arial" w:hAnsi="Arial" w:hint="cs"/>
          <w:noProof w:val="0"/>
          <w:rtl/>
        </w:rPr>
        <w:t>יתרה מכך מהמסמכים שצורפו לבקשה עולה כי התשלום עבור הפקת המסמך בוצע ביום 02.04.2024 לפני תחילת שמיעת הראיות בתיק ולמעלה מחודש קודם תחילת שמיעת עדויות הנתבעים. חרף האמור המסמך הוצג לראשונ</w:t>
      </w:r>
      <w:r w:rsidR="00ED518D">
        <w:rPr>
          <w:rFonts w:ascii="Arial" w:hAnsi="Arial" w:hint="cs"/>
          <w:noProof w:val="0"/>
          <w:rtl/>
        </w:rPr>
        <w:t xml:space="preserve">ה </w:t>
      </w:r>
      <w:r w:rsidR="00455A80">
        <w:rPr>
          <w:rFonts w:ascii="Arial" w:hAnsi="Arial" w:hint="cs"/>
          <w:noProof w:val="0"/>
          <w:rtl/>
        </w:rPr>
        <w:t xml:space="preserve">רק </w:t>
      </w:r>
      <w:r w:rsidR="00ED518D">
        <w:rPr>
          <w:rFonts w:ascii="Arial" w:hAnsi="Arial" w:hint="cs"/>
          <w:noProof w:val="0"/>
          <w:rtl/>
        </w:rPr>
        <w:t>במסגרת חקירה נ</w:t>
      </w:r>
      <w:r w:rsidR="00455A80">
        <w:rPr>
          <w:rFonts w:ascii="Arial" w:hAnsi="Arial" w:hint="cs"/>
          <w:noProof w:val="0"/>
          <w:rtl/>
        </w:rPr>
        <w:t>גדית של הנתבע 2 ביום 30.05.2024 והבקשה להגישו הוגשה לאחר הדיון והגם שבסיום הדיון עתר ב"כ התובעת לעניין זימונו של עו"ד בן חיים בלבד ורק לשם כך ניתנה ארכה טרם מתן הוראות להגשת סיכומים.</w:t>
      </w:r>
    </w:p>
    <w:p w:rsidR="00C16BF4" w:rsidRDefault="00C16BF4" w:rsidP="00ED518D">
      <w:pPr>
        <w:jc w:val="both"/>
        <w:rPr>
          <w:rFonts w:ascii="Arial" w:hAnsi="Arial"/>
          <w:noProof w:val="0"/>
          <w:rtl/>
        </w:rPr>
      </w:pPr>
    </w:p>
    <w:p w:rsidR="00ED518D" w:rsidRDefault="00ED518D" w:rsidP="00ED518D">
      <w:pPr>
        <w:spacing w:line="360" w:lineRule="auto"/>
        <w:jc w:val="both"/>
        <w:rPr>
          <w:rFonts w:ascii="Arial" w:hAnsi="Arial"/>
          <w:noProof w:val="0"/>
          <w:rtl/>
        </w:rPr>
      </w:pPr>
      <w:r>
        <w:rPr>
          <w:rFonts w:ascii="Arial" w:hAnsi="Arial" w:hint="cs"/>
          <w:noProof w:val="0"/>
          <w:rtl/>
        </w:rPr>
        <w:t>17.</w:t>
      </w:r>
      <w:r>
        <w:rPr>
          <w:rFonts w:ascii="Arial" w:hAnsi="Arial" w:hint="cs"/>
          <w:noProof w:val="0"/>
          <w:rtl/>
        </w:rPr>
        <w:tab/>
        <w:t>מכל המקובץ לעיל גם דינה של הבקשה להגשת המחירון להידחות.</w:t>
      </w:r>
    </w:p>
    <w:p w:rsidR="00ED518D" w:rsidRDefault="00ED518D" w:rsidP="00ED518D">
      <w:pPr>
        <w:jc w:val="both"/>
        <w:rPr>
          <w:rFonts w:ascii="Arial" w:hAnsi="Arial"/>
          <w:noProof w:val="0"/>
          <w:rtl/>
        </w:rPr>
      </w:pPr>
    </w:p>
    <w:p w:rsidR="00C16BF4" w:rsidRDefault="00C16BF4" w:rsidP="00ED518D">
      <w:pPr>
        <w:spacing w:line="360" w:lineRule="auto"/>
        <w:ind w:left="720" w:hanging="720"/>
        <w:jc w:val="both"/>
        <w:rPr>
          <w:rFonts w:ascii="Arial" w:hAnsi="Arial"/>
          <w:noProof w:val="0"/>
          <w:rtl/>
        </w:rPr>
      </w:pPr>
      <w:r>
        <w:rPr>
          <w:rFonts w:ascii="Arial" w:hAnsi="Arial" w:hint="cs"/>
          <w:noProof w:val="0"/>
          <w:rtl/>
        </w:rPr>
        <w:t>18.</w:t>
      </w:r>
      <w:r>
        <w:rPr>
          <w:rFonts w:ascii="Arial" w:hAnsi="Arial" w:hint="cs"/>
          <w:noProof w:val="0"/>
          <w:rtl/>
        </w:rPr>
        <w:tab/>
        <w:t>למעלה מן הדרוש מצאתי לציין כי נקודת המוצא בהליך האזרחי</w:t>
      </w:r>
      <w:r w:rsidR="00ED518D">
        <w:rPr>
          <w:rFonts w:ascii="Arial" w:hAnsi="Arial" w:hint="cs"/>
          <w:noProof w:val="0"/>
          <w:rtl/>
        </w:rPr>
        <w:t>, גם כזה המתנהל בבית המשפט לענייני משפחה (כפוף לשיקול הדעת של בית המשפט לענייני משפחה בנסיבות המתאימות),</w:t>
      </w:r>
      <w:r>
        <w:rPr>
          <w:rFonts w:ascii="Arial" w:hAnsi="Arial" w:hint="cs"/>
          <w:noProof w:val="0"/>
          <w:rtl/>
        </w:rPr>
        <w:t xml:space="preserve"> היא של גילוי מירבי ושל "משחק בקלפים פתוחים" וזאת בשל הצורך להבטיח את חקר האמת וכן את היעילות וההגינות הדיונית. </w:t>
      </w:r>
    </w:p>
    <w:p w:rsidR="00C16BF4" w:rsidRDefault="00C16BF4" w:rsidP="00ED518D">
      <w:pPr>
        <w:ind w:left="720"/>
        <w:jc w:val="both"/>
        <w:rPr>
          <w:rFonts w:ascii="Arial" w:hAnsi="Arial"/>
          <w:noProof w:val="0"/>
          <w:rtl/>
        </w:rPr>
      </w:pPr>
    </w:p>
    <w:p w:rsidR="00ED518D" w:rsidRDefault="00ED518D" w:rsidP="00ED518D">
      <w:pPr>
        <w:spacing w:line="360" w:lineRule="auto"/>
        <w:ind w:left="720"/>
        <w:jc w:val="both"/>
        <w:rPr>
          <w:rFonts w:ascii="Arial" w:hAnsi="Arial"/>
          <w:noProof w:val="0"/>
          <w:rtl/>
        </w:rPr>
      </w:pPr>
      <w:r>
        <w:rPr>
          <w:rFonts w:ascii="Arial" w:hAnsi="Arial" w:hint="cs"/>
          <w:noProof w:val="0"/>
          <w:rtl/>
        </w:rPr>
        <w:t xml:space="preserve">קו הפעולה שנוקט כל צד לצורך הוכחת טענותיו לגופה של התובענה או לעניין מהימנות הצד שכנגד, ולרבות קו החקירה הנגדית, חייב להישאר בתוך המסגרת הדיונית האמורה וזאת על פי הדין והפסיקה ועל מנת להבטיח הליך הוגן. </w:t>
      </w:r>
    </w:p>
    <w:p w:rsidR="00ED518D" w:rsidRDefault="00ED518D" w:rsidP="00ED518D">
      <w:pPr>
        <w:ind w:left="720"/>
        <w:jc w:val="both"/>
        <w:rPr>
          <w:rFonts w:ascii="Arial" w:hAnsi="Arial"/>
          <w:noProof w:val="0"/>
          <w:rtl/>
        </w:rPr>
      </w:pPr>
    </w:p>
    <w:p w:rsidR="00ED518D" w:rsidRDefault="00ED518D" w:rsidP="00ED518D">
      <w:pPr>
        <w:spacing w:line="360" w:lineRule="auto"/>
        <w:ind w:left="720"/>
        <w:jc w:val="both"/>
        <w:rPr>
          <w:rFonts w:ascii="Arial" w:hAnsi="Arial"/>
          <w:noProof w:val="0"/>
          <w:rtl/>
        </w:rPr>
      </w:pPr>
      <w:r>
        <w:rPr>
          <w:rFonts w:ascii="Arial" w:hAnsi="Arial" w:hint="cs"/>
          <w:noProof w:val="0"/>
          <w:rtl/>
        </w:rPr>
        <w:t>צד שאינו מציג מלוא ראיותיו במועד הרלוונטי, מסיבה כזו או אחרת, לוקח מלכתחילה סיכון שלא יותר לו להציגן במועד מאוחר יותר.</w:t>
      </w:r>
    </w:p>
    <w:p w:rsidR="00ED518D" w:rsidRDefault="00ED518D" w:rsidP="00ED518D">
      <w:pPr>
        <w:spacing w:line="360" w:lineRule="auto"/>
        <w:ind w:left="720"/>
        <w:jc w:val="both"/>
        <w:rPr>
          <w:rFonts w:ascii="Arial" w:hAnsi="Arial"/>
          <w:noProof w:val="0"/>
          <w:rtl/>
        </w:rPr>
      </w:pPr>
    </w:p>
    <w:p w:rsidR="00ED518D" w:rsidRDefault="00455A80" w:rsidP="00455A80">
      <w:pPr>
        <w:spacing w:line="360" w:lineRule="auto"/>
        <w:ind w:left="720"/>
        <w:jc w:val="both"/>
        <w:rPr>
          <w:rFonts w:ascii="Arial" w:hAnsi="Arial"/>
          <w:noProof w:val="0"/>
          <w:rtl/>
        </w:rPr>
      </w:pPr>
      <w:r>
        <w:rPr>
          <w:rFonts w:ascii="Arial" w:hAnsi="Arial" w:hint="cs"/>
          <w:noProof w:val="0"/>
          <w:rtl/>
        </w:rPr>
        <w:t xml:space="preserve">על כל פנים </w:t>
      </w:r>
      <w:r w:rsidR="00ED518D">
        <w:rPr>
          <w:rFonts w:ascii="Arial" w:hAnsi="Arial" w:hint="cs"/>
          <w:noProof w:val="0"/>
          <w:rtl/>
        </w:rPr>
        <w:t>יובהר כי אין בהחלטה זו כדי להביע עמדה ביחס לשאלות שבמחלוקת, לרבות מהימנות העדים ומשמעות הצגת הראיות או אי הצגתן וכל צד רשאי לטעון לעניין זה בסיכומיו והטענות תיבחנה לגופו של עניין.</w:t>
      </w:r>
    </w:p>
    <w:p w:rsidR="00ED518D" w:rsidRDefault="00ED518D" w:rsidP="00ED518D">
      <w:pPr>
        <w:ind w:left="720"/>
        <w:jc w:val="both"/>
        <w:rPr>
          <w:rFonts w:ascii="Arial" w:hAnsi="Arial"/>
          <w:noProof w:val="0"/>
          <w:rtl/>
        </w:rPr>
      </w:pPr>
    </w:p>
    <w:p w:rsidR="00ED518D" w:rsidRPr="00ED518D" w:rsidRDefault="00ED518D" w:rsidP="00ED518D">
      <w:pPr>
        <w:spacing w:line="360" w:lineRule="auto"/>
        <w:jc w:val="both"/>
        <w:rPr>
          <w:rFonts w:ascii="Arial" w:hAnsi="Arial"/>
          <w:b/>
          <w:bCs/>
          <w:noProof w:val="0"/>
          <w:sz w:val="28"/>
          <w:szCs w:val="28"/>
          <w:u w:val="single"/>
          <w:rtl/>
        </w:rPr>
      </w:pPr>
      <w:r w:rsidRPr="00ED518D">
        <w:rPr>
          <w:rFonts w:ascii="Arial" w:hAnsi="Arial" w:hint="cs"/>
          <w:b/>
          <w:bCs/>
          <w:noProof w:val="0"/>
          <w:sz w:val="28"/>
          <w:szCs w:val="28"/>
          <w:u w:val="single"/>
          <w:rtl/>
        </w:rPr>
        <w:t>סוף דבר:</w:t>
      </w:r>
    </w:p>
    <w:p w:rsidR="00ED518D" w:rsidRPr="00ED518D" w:rsidRDefault="00ED518D" w:rsidP="00ED518D">
      <w:pPr>
        <w:ind w:left="720"/>
        <w:jc w:val="both"/>
        <w:rPr>
          <w:rFonts w:ascii="Arial" w:hAnsi="Arial"/>
          <w:b/>
          <w:bCs/>
          <w:noProof w:val="0"/>
          <w:u w:val="single"/>
          <w:rtl/>
        </w:rPr>
      </w:pPr>
    </w:p>
    <w:p w:rsidR="00CD3E87" w:rsidRPr="00ED518D" w:rsidRDefault="00ED518D" w:rsidP="00CD3E87">
      <w:pPr>
        <w:spacing w:line="360" w:lineRule="auto"/>
        <w:ind w:left="720" w:hanging="720"/>
        <w:jc w:val="both"/>
        <w:rPr>
          <w:rFonts w:ascii="Arial" w:hAnsi="Arial"/>
          <w:b/>
          <w:bCs/>
          <w:noProof w:val="0"/>
          <w:rtl/>
        </w:rPr>
      </w:pPr>
      <w:r>
        <w:rPr>
          <w:rFonts w:ascii="Arial" w:hAnsi="Arial" w:hint="cs"/>
          <w:noProof w:val="0"/>
          <w:rtl/>
        </w:rPr>
        <w:t>19.</w:t>
      </w:r>
      <w:r>
        <w:rPr>
          <w:rFonts w:ascii="Arial" w:hAnsi="Arial" w:hint="cs"/>
          <w:noProof w:val="0"/>
          <w:rtl/>
        </w:rPr>
        <w:tab/>
      </w:r>
      <w:r w:rsidRPr="00ED518D">
        <w:rPr>
          <w:rFonts w:ascii="Arial" w:hAnsi="Arial" w:hint="cs"/>
          <w:b/>
          <w:bCs/>
          <w:noProof w:val="0"/>
          <w:rtl/>
        </w:rPr>
        <w:t>מכל המקובץ לעיל אני מורה על דחיית שתי הבקשות.</w:t>
      </w:r>
    </w:p>
    <w:p w:rsidR="00ED518D" w:rsidRPr="00ED518D" w:rsidRDefault="00ED518D" w:rsidP="00ED518D">
      <w:pPr>
        <w:ind w:left="720" w:hanging="720"/>
        <w:jc w:val="both"/>
        <w:rPr>
          <w:rFonts w:ascii="Arial" w:hAnsi="Arial"/>
          <w:b/>
          <w:bCs/>
          <w:noProof w:val="0"/>
          <w:rtl/>
        </w:rPr>
      </w:pPr>
    </w:p>
    <w:p w:rsidR="00ED518D" w:rsidRPr="00ED518D" w:rsidRDefault="00ED518D" w:rsidP="00455A80">
      <w:pPr>
        <w:spacing w:line="360" w:lineRule="auto"/>
        <w:ind w:left="720" w:hanging="720"/>
        <w:jc w:val="both"/>
        <w:rPr>
          <w:rFonts w:ascii="Arial" w:hAnsi="Arial"/>
          <w:b/>
          <w:bCs/>
          <w:noProof w:val="0"/>
          <w:rtl/>
        </w:rPr>
      </w:pPr>
      <w:r w:rsidRPr="00ED518D">
        <w:rPr>
          <w:rFonts w:ascii="Arial" w:hAnsi="Arial"/>
          <w:b/>
          <w:bCs/>
          <w:noProof w:val="0"/>
          <w:rtl/>
        </w:rPr>
        <w:tab/>
      </w:r>
      <w:r w:rsidRPr="00ED518D">
        <w:rPr>
          <w:rFonts w:ascii="Arial" w:hAnsi="Arial" w:hint="cs"/>
          <w:b/>
          <w:bCs/>
          <w:noProof w:val="0"/>
          <w:rtl/>
        </w:rPr>
        <w:t xml:space="preserve">בהתחשב בשלב הגשת הבקשות ובהיקפן אני מחייבת את התובעת לשלם לנתבעים הוצאות הבקשות בסך כולל של </w:t>
      </w:r>
      <w:r w:rsidR="00455A80">
        <w:rPr>
          <w:rFonts w:ascii="Arial" w:hAnsi="Arial" w:hint="cs"/>
          <w:b/>
          <w:bCs/>
          <w:noProof w:val="0"/>
          <w:rtl/>
        </w:rPr>
        <w:t>5,000 ₪</w:t>
      </w:r>
      <w:r w:rsidRPr="00ED518D">
        <w:rPr>
          <w:rFonts w:ascii="Arial" w:hAnsi="Arial" w:hint="cs"/>
          <w:b/>
          <w:bCs/>
          <w:noProof w:val="0"/>
          <w:rtl/>
        </w:rPr>
        <w:t xml:space="preserve"> ללא קשר עם תוצאות ההליך.</w:t>
      </w:r>
    </w:p>
    <w:p w:rsidR="00694556" w:rsidRPr="00ED518D" w:rsidRDefault="00694556" w:rsidP="00ED518D">
      <w:pPr>
        <w:jc w:val="both"/>
        <w:rPr>
          <w:rFonts w:ascii="Arial" w:hAnsi="Arial"/>
          <w:b/>
          <w:bCs/>
          <w:noProof w:val="0"/>
          <w:rtl/>
        </w:rPr>
      </w:pPr>
    </w:p>
    <w:p w:rsidR="00ED518D" w:rsidRPr="00ED518D" w:rsidRDefault="00ED518D">
      <w:pPr>
        <w:spacing w:line="360" w:lineRule="auto"/>
        <w:jc w:val="both"/>
        <w:rPr>
          <w:rFonts w:ascii="Arial" w:hAnsi="Arial"/>
          <w:b/>
          <w:bCs/>
          <w:noProof w:val="0"/>
          <w:rtl/>
        </w:rPr>
      </w:pPr>
      <w:r w:rsidRPr="00ED518D">
        <w:rPr>
          <w:rFonts w:ascii="Arial" w:hAnsi="Arial" w:hint="cs"/>
          <w:b/>
          <w:bCs/>
          <w:noProof w:val="0"/>
          <w:rtl/>
        </w:rPr>
        <w:t>20.</w:t>
      </w:r>
      <w:r w:rsidRPr="00ED518D">
        <w:rPr>
          <w:rFonts w:ascii="Arial" w:hAnsi="Arial" w:hint="cs"/>
          <w:b/>
          <w:bCs/>
          <w:noProof w:val="0"/>
          <w:rtl/>
        </w:rPr>
        <w:tab/>
        <w:t>הצדדים יגישו סיכומים באופן הבא:</w:t>
      </w:r>
    </w:p>
    <w:p w:rsidR="00ED518D" w:rsidRPr="00ED518D" w:rsidRDefault="00ED518D" w:rsidP="00ED518D">
      <w:pPr>
        <w:jc w:val="both"/>
        <w:rPr>
          <w:rFonts w:ascii="Arial" w:hAnsi="Arial"/>
          <w:b/>
          <w:bCs/>
          <w:noProof w:val="0"/>
          <w:rtl/>
        </w:rPr>
      </w:pPr>
    </w:p>
    <w:p w:rsidR="00ED518D" w:rsidRPr="00ED518D" w:rsidRDefault="00ED518D">
      <w:pPr>
        <w:spacing w:line="360" w:lineRule="auto"/>
        <w:jc w:val="both"/>
        <w:rPr>
          <w:rFonts w:ascii="Arial" w:hAnsi="Arial"/>
          <w:b/>
          <w:bCs/>
          <w:noProof w:val="0"/>
          <w:rtl/>
        </w:rPr>
      </w:pPr>
      <w:r w:rsidRPr="00ED518D">
        <w:rPr>
          <w:rFonts w:ascii="Arial" w:hAnsi="Arial"/>
          <w:b/>
          <w:bCs/>
          <w:noProof w:val="0"/>
          <w:rtl/>
        </w:rPr>
        <w:tab/>
      </w:r>
      <w:r w:rsidRPr="00ED518D">
        <w:rPr>
          <w:rFonts w:ascii="Arial" w:hAnsi="Arial" w:hint="cs"/>
          <w:b/>
          <w:bCs/>
          <w:noProof w:val="0"/>
          <w:rtl/>
        </w:rPr>
        <w:t>התובעת תגיש סיכומים תוך 30 יום.</w:t>
      </w:r>
    </w:p>
    <w:p w:rsidR="00ED518D" w:rsidRPr="00ED518D" w:rsidRDefault="00ED518D" w:rsidP="00ED518D">
      <w:pPr>
        <w:jc w:val="both"/>
        <w:rPr>
          <w:rFonts w:ascii="Arial" w:hAnsi="Arial"/>
          <w:b/>
          <w:bCs/>
          <w:noProof w:val="0"/>
          <w:rtl/>
        </w:rPr>
      </w:pPr>
    </w:p>
    <w:p w:rsidR="00ED518D" w:rsidRPr="00ED518D" w:rsidRDefault="00ED518D">
      <w:pPr>
        <w:spacing w:line="360" w:lineRule="auto"/>
        <w:jc w:val="both"/>
        <w:rPr>
          <w:rFonts w:ascii="Arial" w:hAnsi="Arial"/>
          <w:b/>
          <w:bCs/>
          <w:noProof w:val="0"/>
          <w:rtl/>
        </w:rPr>
      </w:pPr>
      <w:r w:rsidRPr="00ED518D">
        <w:rPr>
          <w:rFonts w:ascii="Arial" w:hAnsi="Arial"/>
          <w:b/>
          <w:bCs/>
          <w:noProof w:val="0"/>
          <w:rtl/>
        </w:rPr>
        <w:tab/>
      </w:r>
      <w:r w:rsidRPr="00ED518D">
        <w:rPr>
          <w:rFonts w:ascii="Arial" w:hAnsi="Arial" w:hint="cs"/>
          <w:b/>
          <w:bCs/>
          <w:noProof w:val="0"/>
          <w:rtl/>
        </w:rPr>
        <w:t>הנתבעים יגישו סיכומים תוך 30 יום</w:t>
      </w:r>
      <w:r w:rsidR="00455A80">
        <w:rPr>
          <w:rFonts w:ascii="Arial" w:hAnsi="Arial" w:hint="cs"/>
          <w:b/>
          <w:bCs/>
          <w:noProof w:val="0"/>
          <w:rtl/>
        </w:rPr>
        <w:t xml:space="preserve"> לאחר מכן</w:t>
      </w:r>
      <w:r w:rsidRPr="00ED518D">
        <w:rPr>
          <w:rFonts w:ascii="Arial" w:hAnsi="Arial" w:hint="cs"/>
          <w:b/>
          <w:bCs/>
          <w:noProof w:val="0"/>
          <w:rtl/>
        </w:rPr>
        <w:t>.</w:t>
      </w:r>
    </w:p>
    <w:p w:rsidR="00ED518D" w:rsidRPr="00ED518D" w:rsidRDefault="00ED518D" w:rsidP="00ED518D">
      <w:pPr>
        <w:jc w:val="both"/>
        <w:rPr>
          <w:rFonts w:ascii="Arial" w:hAnsi="Arial"/>
          <w:b/>
          <w:bCs/>
          <w:noProof w:val="0"/>
          <w:rtl/>
        </w:rPr>
      </w:pPr>
    </w:p>
    <w:p w:rsidR="00ED518D" w:rsidRPr="00ED518D" w:rsidRDefault="00ED518D">
      <w:pPr>
        <w:spacing w:line="360" w:lineRule="auto"/>
        <w:jc w:val="both"/>
        <w:rPr>
          <w:rFonts w:ascii="Arial" w:hAnsi="Arial"/>
          <w:b/>
          <w:bCs/>
          <w:noProof w:val="0"/>
          <w:rtl/>
        </w:rPr>
      </w:pPr>
      <w:r w:rsidRPr="00ED518D">
        <w:rPr>
          <w:rFonts w:ascii="Arial" w:hAnsi="Arial"/>
          <w:b/>
          <w:bCs/>
          <w:noProof w:val="0"/>
          <w:rtl/>
        </w:rPr>
        <w:tab/>
      </w:r>
      <w:r w:rsidRPr="00ED518D">
        <w:rPr>
          <w:rFonts w:ascii="Arial" w:hAnsi="Arial" w:hint="cs"/>
          <w:b/>
          <w:bCs/>
          <w:noProof w:val="0"/>
          <w:rtl/>
        </w:rPr>
        <w:t>כל צד ימציא הסיכומים לצד שכנגד במקביל ותוך המועד שנקבע להגשתם כאמור לעיל.</w:t>
      </w:r>
    </w:p>
    <w:p w:rsidR="00ED518D" w:rsidRPr="00ED518D" w:rsidRDefault="00ED518D" w:rsidP="00ED518D">
      <w:pPr>
        <w:jc w:val="both"/>
        <w:rPr>
          <w:rFonts w:ascii="Arial" w:hAnsi="Arial"/>
          <w:b/>
          <w:bCs/>
          <w:noProof w:val="0"/>
          <w:rtl/>
        </w:rPr>
      </w:pPr>
    </w:p>
    <w:p w:rsidR="00ED518D" w:rsidRPr="00ED518D" w:rsidRDefault="00ED518D" w:rsidP="00ED518D">
      <w:pPr>
        <w:spacing w:line="360" w:lineRule="auto"/>
        <w:jc w:val="both"/>
        <w:rPr>
          <w:rFonts w:ascii="Arial" w:hAnsi="Arial"/>
          <w:b/>
          <w:bCs/>
          <w:noProof w:val="0"/>
          <w:rtl/>
        </w:rPr>
      </w:pPr>
      <w:r w:rsidRPr="00ED518D">
        <w:rPr>
          <w:rFonts w:ascii="Arial" w:hAnsi="Arial"/>
          <w:b/>
          <w:bCs/>
          <w:noProof w:val="0"/>
          <w:rtl/>
        </w:rPr>
        <w:tab/>
      </w:r>
      <w:r w:rsidRPr="00ED518D">
        <w:rPr>
          <w:rFonts w:ascii="Arial" w:hAnsi="Arial" w:hint="cs"/>
          <w:b/>
          <w:bCs/>
          <w:noProof w:val="0"/>
          <w:rtl/>
        </w:rPr>
        <w:t>היקף הסיכומים לא יעלה על 10 עמודים ברווח כפול.</w:t>
      </w:r>
    </w:p>
    <w:p w:rsidR="00ED518D" w:rsidRDefault="00ED518D" w:rsidP="00ED518D">
      <w:pPr>
        <w:jc w:val="both"/>
        <w:rPr>
          <w:rFonts w:ascii="Arial" w:hAnsi="Arial"/>
          <w:b/>
          <w:bCs/>
          <w:noProof w:val="0"/>
          <w:rtl/>
        </w:rPr>
      </w:pPr>
    </w:p>
    <w:p w:rsidR="00ED518D" w:rsidRPr="00ED518D" w:rsidRDefault="00ED518D" w:rsidP="00ED518D">
      <w:pPr>
        <w:spacing w:line="360" w:lineRule="auto"/>
        <w:jc w:val="both"/>
        <w:rPr>
          <w:rFonts w:ascii="Arial" w:hAnsi="Arial"/>
          <w:b/>
          <w:bCs/>
          <w:noProof w:val="0"/>
          <w:u w:val="single"/>
          <w:rtl/>
        </w:rPr>
      </w:pPr>
      <w:r w:rsidRPr="00ED518D">
        <w:rPr>
          <w:rFonts w:ascii="Arial" w:hAnsi="Arial"/>
          <w:b/>
          <w:bCs/>
          <w:noProof w:val="0"/>
          <w:rtl/>
        </w:rPr>
        <w:tab/>
      </w:r>
      <w:r w:rsidRPr="00ED518D">
        <w:rPr>
          <w:rFonts w:ascii="Arial" w:hAnsi="Arial" w:hint="cs"/>
          <w:b/>
          <w:bCs/>
          <w:noProof w:val="0"/>
          <w:u w:val="single"/>
          <w:rtl/>
        </w:rPr>
        <w:t>למעקב המזכירות.</w:t>
      </w:r>
    </w:p>
    <w:p w:rsidR="00ED518D" w:rsidRDefault="00ED518D">
      <w:pPr>
        <w:spacing w:line="360" w:lineRule="auto"/>
        <w:jc w:val="both"/>
        <w:rPr>
          <w:rFonts w:ascii="Arial" w:hAnsi="Arial"/>
          <w:noProof w:val="0"/>
          <w:rtl/>
        </w:rPr>
      </w:pPr>
    </w:p>
    <w:p w:rsidR="00ED518D" w:rsidRPr="00ED518D" w:rsidRDefault="00ED518D" w:rsidP="00ED518D">
      <w:pPr>
        <w:spacing w:line="360" w:lineRule="auto"/>
        <w:jc w:val="both"/>
        <w:rPr>
          <w:rFonts w:ascii="Arial" w:hAnsi="Arial"/>
          <w:b/>
          <w:bCs/>
          <w:noProof w:val="0"/>
          <w:u w:val="single"/>
          <w:rtl/>
        </w:rPr>
      </w:pPr>
      <w:r w:rsidRPr="00ED518D">
        <w:rPr>
          <w:rFonts w:ascii="Arial" w:hAnsi="Arial" w:hint="cs"/>
          <w:b/>
          <w:bCs/>
          <w:noProof w:val="0"/>
          <w:u w:val="single"/>
          <w:rtl/>
        </w:rPr>
        <w:t>החלטה זו מותרת בפרסום ללא פרטים מזהים מסוג כלשהו.</w:t>
      </w:r>
    </w:p>
    <w:p w:rsidR="00ED518D" w:rsidRDefault="00ED518D" w:rsidP="00ED518D">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י"ב חשוון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13 נובמבר 2024</w:t>
          </w:r>
        </w:sdtContent>
      </w:sdt>
      <w:r w:rsidR="00005C8B">
        <w:rPr>
          <w:rFonts w:ascii="Arial" w:hAnsi="Arial"/>
          <w:noProof w:val="0"/>
          <w:rtl/>
        </w:rPr>
        <w:t>, בהעדר הצדדים.</w:t>
      </w:r>
    </w:p>
    <w:p w:rsidR="00C43648" w:rsidRDefault="009E2E3B" w:rsidP="00C43648">
      <w:pPr>
        <w:tabs>
          <w:tab w:val="left" w:pos="2553"/>
        </w:tabs>
        <w:ind w:left="5040"/>
        <w:rPr>
          <w:rtl/>
        </w:rPr>
      </w:pPr>
      <w:sdt>
        <w:sdtPr>
          <w:rPr>
            <w:rFonts w:hint="cs"/>
            <w:rtl/>
          </w:rPr>
          <w:alias w:val="2045"/>
          <w:tag w:val="2045"/>
          <w:id w:val="740689340"/>
          <w:placeholder>
            <w:docPart w:val="395CE04EFB6A42B9A75EB5344D4B803C"/>
          </w:placeholder>
          <w:showingPlcHdr/>
          <w:text w:multiLine="1"/>
        </w:sdtPr>
        <w:sdtEndPr/>
        <w:sdtContent>
          <w:r w:rsidR="00C43648">
            <w:rPr>
              <w:rFonts w:hint="cs"/>
              <w:rtl/>
            </w:rPr>
            <w:t xml:space="preserve">     </w:t>
          </w:r>
        </w:sdtContent>
      </w:sdt>
    </w:p>
    <w:p w:rsidR="00694556" w:rsidRDefault="009E2E3B" w:rsidP="00C43648">
      <w:pPr>
        <w:tabs>
          <w:tab w:val="left" w:pos="2553"/>
        </w:tabs>
        <w:ind w:left="5040"/>
      </w:pPr>
      <w:sdt>
        <w:sdtPr>
          <w:rPr>
            <w:rtl/>
          </w:rPr>
          <w:alias w:val="MergeField"/>
          <w:tag w:val="1237"/>
          <w:id w:val="663368051"/>
        </w:sdtPr>
        <w:sdtEndPr/>
        <w:sdtContent>
          <w:r w:rsidR="008F7B54">
            <w:drawing>
              <wp:inline distT="0" distB="0" distL="0" distR="0" wp14:editId="50D07946">
                <wp:extent cx="134302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43025" cy="790575"/>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3A4521">
      <w:headerReference w:type="default" r:id="rId10"/>
      <w:footerReference w:type="default" r:id="rId11"/>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2E3B" w:rsidRDefault="009E2E3B">
      <w:r>
        <w:separator/>
      </w:r>
    </w:p>
  </w:endnote>
  <w:endnote w:type="continuationSeparator" w:id="0">
    <w:p w:rsidR="009E2E3B" w:rsidRDefault="009E2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E2E3B">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E2E3B">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2E3B" w:rsidRDefault="009E2E3B">
      <w:r>
        <w:separator/>
      </w:r>
    </w:p>
  </w:footnote>
  <w:footnote w:type="continuationSeparator" w:id="0">
    <w:p w:rsidR="009E2E3B" w:rsidRDefault="009E2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369BC5F" wp14:editId="2A6C59E3">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gridSpan w:val="2"/>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9E2E3B" w:rsidP="0024172E">
          <w:pPr>
            <w:rPr>
              <w:b/>
              <w:bCs/>
              <w:noProof w:val="0"/>
              <w:sz w:val="26"/>
              <w:szCs w:val="26"/>
              <w:rtl/>
            </w:rPr>
          </w:pPr>
          <w:sdt>
            <w:sdtPr>
              <w:rPr>
                <w:rtl/>
              </w:rPr>
              <w:alias w:val="1170"/>
              <w:tag w:val="1170"/>
              <w:id w:val="1066377040"/>
              <w:text w:multiLine="1"/>
            </w:sdtPr>
            <w:sdtEndPr/>
            <w:sdtContent>
              <w:r w:rsidR="00BD39C3">
                <w:rPr>
                  <w:b/>
                  <w:bCs/>
                  <w:noProof w:val="0"/>
                  <w:sz w:val="26"/>
                  <w:szCs w:val="26"/>
                  <w:rtl/>
                </w:rPr>
                <w:t>תמ"ש</w:t>
              </w:r>
            </w:sdtContent>
          </w:sdt>
          <w:r w:rsidR="00005C8B">
            <w:rPr>
              <w:b/>
              <w:bCs/>
              <w:noProof w:val="0"/>
              <w:sz w:val="26"/>
              <w:szCs w:val="26"/>
              <w:rtl/>
            </w:rPr>
            <w:t xml:space="preserve"> </w:t>
          </w:r>
          <w:sdt>
            <w:sdtPr>
              <w:rPr>
                <w:rtl/>
              </w:rPr>
              <w:alias w:val="1171"/>
              <w:tag w:val="1171"/>
              <w:id w:val="257034231"/>
              <w:text w:multiLine="1"/>
            </w:sdtPr>
            <w:sdtEndPr/>
            <w:sdtContent>
              <w:r w:rsidR="00BD39C3">
                <w:rPr>
                  <w:b/>
                  <w:bCs/>
                  <w:noProof w:val="0"/>
                  <w:sz w:val="26"/>
                  <w:szCs w:val="26"/>
                  <w:rtl/>
                </w:rPr>
                <w:t>62406-06-21</w:t>
              </w:r>
            </w:sdtContent>
          </w:sdt>
          <w:r w:rsidR="00005C8B">
            <w:rPr>
              <w:b/>
              <w:bCs/>
              <w:noProof w:val="0"/>
              <w:sz w:val="26"/>
              <w:szCs w:val="26"/>
              <w:rtl/>
            </w:rPr>
            <w:t xml:space="preserve"> </w:t>
          </w:r>
          <w:sdt>
            <w:sdtPr>
              <w:rPr>
                <w:rtl/>
              </w:rPr>
              <w:alias w:val="1172"/>
              <w:tag w:val="1172"/>
              <w:id w:val="-595170033"/>
              <w:showingPlcHdr/>
              <w:text w:multiLine="1"/>
            </w:sdtPr>
            <w:sdtEndPr/>
            <w:sdtContent>
              <w:r w:rsidR="0024172E">
                <w:rPr>
                  <w:rtl/>
                </w:rPr>
                <w:t xml:space="preserve">     </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sz w:val="20"/>
                <w:szCs w:val="20"/>
                <w:rtl/>
              </w:rPr>
              <w:alias w:val="1572"/>
              <w:tag w:val="1572"/>
              <w:id w:val="940805582"/>
              <w:placeholder>
                <w:docPart w:val="DefaultPlaceholder_1082065158"/>
              </w:placeholder>
              <w:showingPlcHdr/>
              <w:text w:multiLine="1"/>
            </w:sdtPr>
            <w:sdtEndPr/>
            <w:sdtContent>
              <w:r w:rsidR="002B1308" w:rsidRPr="00EE733C">
                <w:rPr>
                  <w:rFonts w:ascii="Arial" w:hAnsi="Arial"/>
                  <w:b/>
                  <w:bCs/>
                  <w:noProof w:val="0"/>
                  <w:sz w:val="26"/>
                  <w:szCs w:val="26"/>
                  <w:highlight w:val="yellow"/>
                  <w:rtl/>
                </w:rPr>
                <w:t>סוג זיהוי צד א'</w:t>
              </w:r>
            </w:sdtContent>
          </w:sdt>
          <w:r w:rsidR="007D45E3" w:rsidRPr="00E1068A">
            <w:rPr>
              <w:rFonts w:hint="cs"/>
              <w:sz w:val="20"/>
              <w:szCs w:val="20"/>
              <w:rtl/>
            </w:rPr>
            <w:t xml:space="preserve"> </w:t>
          </w:r>
          <w:r w:rsidR="007D45E3" w:rsidRPr="00E1068A">
            <w:rPr>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44932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449328&amp;lt;/CaseID&amp;gt;_x000d__x000a_        &amp;lt;CaseMonth&amp;gt;6&amp;lt;/CaseMonth&amp;gt;_x000d__x000a_        &amp;lt;CaseYear&amp;gt;2021&amp;lt;/CaseYear&amp;gt;_x000d__x000a_        &amp;lt;CaseNumber&amp;gt;62406&amp;lt;/CaseNumber&amp;gt;_x000d__x000a_        &amp;lt;NumeratorGroupID&amp;gt;1&amp;lt;/NumeratorGroupID&amp;gt;_x000d__x000a_        &amp;lt;CaseName&amp;gt;אליהו נ&amp;#39; פרץ ואח&amp;#39;&amp;lt;/CaseName&amp;gt;_x000d__x000a_        &amp;lt;CourtID&amp;gt;43&amp;lt;/CourtID&amp;gt;_x000d__x000a_        &amp;lt;CaseTypeID&amp;gt;15&amp;lt;/CaseTypeID&amp;gt;_x000d__x000a_        &amp;lt;CaseInterestID&amp;gt;10115&amp;lt;/CaseInterestID&amp;gt;_x000d__x000a_        &amp;lt;CaseJudgeName&amp;gt;כרמית חד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2406-06-21&amp;lt;/CaseDisplayIdentifier&amp;gt;_x000d__x000a_        &amp;lt;CaseTypeDesc&amp;gt;תמ&amp;quot;ש&amp;lt;/CaseTypeDesc&amp;gt;_x000d__x000a_        &amp;lt;CourtDesc&amp;gt;שלום אשדוד&amp;lt;/CourtDesc&amp;gt;_x000d__x000a_        &amp;lt;CaseStageDesc&amp;gt;תיק אלקטרוני&amp;lt;/CaseStageDesc&amp;gt;_x000d__x000a_        &amp;lt;IsUnpaidFeeExist&amp;gt;true&amp;lt;/IsUnpaidFeeExist&amp;gt;_x000d__x000a_        &amp;lt;CaseNextDeterminingTask&amp;gt;257&amp;lt;/CaseNextDeterminingTask&amp;gt;_x000d__x000a_        &amp;lt;CaseOpenDate&amp;gt;2021-06-28T11:36:00+03:00&amp;lt;/CaseOpenDate&amp;gt;_x000d__x000a_        &amp;lt;PleaTypeID&amp;gt;4&amp;lt;/PleaTypeID&amp;gt;_x000d__x000a_        &amp;lt;CourtLevelID&amp;gt;1&amp;lt;/CourtLevelID&amp;gt;_x000d__x000a_        &amp;lt;CourtLevelCaseTypeInterestID&amp;gt;94&amp;lt;/CourtLevelCaseTypeInterestID&amp;gt;_x000d__x000a_        &amp;lt;CaseJudgeFirstName&amp;gt;כרמית&amp;lt;/CaseJudgeFirstName&amp;gt;_x000d__x000a_        &amp;lt;CaseJudgeLastName&amp;gt;חדד&amp;lt;/CaseJudgeLastName&amp;gt;_x000d__x000a_        &amp;lt;JudicalPersonID&amp;gt;031940406@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תיק הוכחות _x000d__x000a_הוכן והעבר ללשכה&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449328&amp;lt;/CaseID&amp;gt;_x000d__x000a_        &amp;lt;CaseMonth&amp;gt;6&amp;lt;/CaseMonth&amp;gt;_x000d__x000a_        &amp;lt;CaseYear&amp;gt;2021&amp;lt;/CaseYear&amp;gt;_x000d__x000a_        &amp;lt;CaseNumber&amp;gt;62406&amp;lt;/CaseNumber&amp;gt;_x000d__x000a_        &amp;lt;NumeratorGroupID&amp;gt;1&amp;lt;/NumeratorGroupID&amp;gt;_x000d__x000a_        &amp;lt;CaseName&amp;gt;אליהו נ&amp;#39; פרץ ואח&amp;#39;&amp;lt;/CaseName&amp;gt;_x000d__x000a_        &amp;lt;CourtID&amp;gt;43&amp;lt;/CourtID&amp;gt;_x000d__x000a_        &amp;lt;CaseTypeID&amp;gt;15&amp;lt;/CaseTypeID&amp;gt;_x000d__x000a_        &amp;lt;CaseInterestID&amp;gt;10115&amp;lt;/CaseInterestID&amp;gt;_x000d__x000a_        &amp;lt;CaseJudgeName&amp;gt;כרמית חד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2406-06-21&amp;lt;/CaseDisplayIdentifier&amp;gt;_x000d__x000a_        &amp;lt;CaseTypeDesc&amp;gt;תמ&amp;quot;ש&amp;lt;/CaseTypeDesc&amp;gt;_x000d__x000a_        &amp;lt;CourtDesc&amp;gt;שלום אשדוד&amp;lt;/CourtDesc&amp;gt;_x000d__x000a_        &amp;lt;CaseStageDesc&amp;gt;תיק אלקטרוני&amp;lt;/CaseStageDesc&amp;gt;_x000d__x000a_        &amp;lt;CaseNextDeterminingTask&amp;gt;257&amp;lt;/CaseNextDeterminingTask&amp;gt;_x000d__x000a_        &amp;lt;CaseOpenDate&amp;gt;2021-06-28T11:36:00+03:00&amp;lt;/CaseOpenDate&amp;gt;_x000d__x000a_        &amp;lt;PleaTypeID&amp;gt;4&amp;lt;/PleaTypeID&amp;gt;_x000d__x000a_        &amp;lt;CourtLevelID&amp;gt;1&amp;lt;/CourtLevelID&amp;gt;_x000d__x000a_        &amp;lt;CourtLevelCaseTypeInterestID&amp;gt;94&amp;lt;/CourtLevelCaseTypeInterestID&amp;gt;_x000d__x000a_        &amp;lt;CaseJudgeFirstName&amp;gt;כרמית&amp;lt;/CaseJudgeFirstName&amp;gt;_x000d__x000a_        &amp;lt;CaseJudgeLastName&amp;gt;חדד&amp;lt;/CaseJudgeLastName&amp;gt;_x000d__x000a_        &amp;lt;JudicalPersonID&amp;gt;031940406@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תיק הוכחות _x000d__x000a_הוכן והעבר ללשכ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925750&amp;lt;/DecisionID&amp;gt;_x000d__x000a_        &amp;lt;DecisionNumber&amp;gt;48&amp;lt;/DecisionNumber&amp;gt;_x000d__x000a_        &amp;lt;DecisionName&amp;gt;החלטה על בקשה של תובע 1 בקשה לזמן את עו&amp;quot;ד יגאל בן חיים לחקירה &amp;lt;/DecisionName&amp;gt;_x000d__x000a_        &amp;lt;DecisionStatusID&amp;gt;1&amp;lt;/DecisionStatusID&amp;gt;_x000d__x000a_        &amp;lt;DecisionStatusChangeDate&amp;gt;2024-11-10T13:49:40.403+02:00&amp;lt;/DecisionStatusChangeDate&amp;gt;_x000d__x000a_        &amp;lt;DecisionSignatureDate&amp;gt;2024-11-10T13:49:38.377+02:00&amp;lt;/DecisionSignatureDate&amp;gt;_x000d__x000a_        &amp;lt;DecisionSignatureUserID&amp;gt;031940406@GOV.IL&amp;lt;/DecisionSignatureUserID&amp;gt;_x000d__x000a_        &amp;lt;DecisionCreateDate&amp;gt;2024-11-10T10:37:39.16+02:00&amp;lt;/DecisionCreateDate&amp;gt;_x000d__x000a_        &amp;lt;DecisionChangeDate&amp;gt;2024-11-10T13:49:40.52+02:00&amp;lt;/DecisionChangeDate&amp;gt;_x000d__x000a_        &amp;lt;DecisionChangeUserID&amp;gt;03194040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6000050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194040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1940406@GOV.IL&amp;lt;/DecisionCreationUserID&amp;gt;_x000d__x000a_        &amp;lt;DecisionDisplayName&amp;gt;החלטה על בקשה של תובע 1 בקשה לזמן את עו&amp;quot;ד יגאל בן חיים לחקירה &amp;lt;/DecisionDisplayName&amp;gt;_x000d__x000a_        &amp;lt;IsScanned&amp;gt;false&amp;lt;/IsScanned&amp;gt;_x000d__x000a_        &amp;lt;DecisionSignatureUserName&amp;gt;כרמית חדד&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4&amp;lt;/DecisionNumberInCase&amp;gt;_x000d__x000a_      &amp;lt;/dt_Decision&amp;gt;_x000d__x000a_      &amp;lt;dt_DecisionCase diffgr:id=&amp;quot;dt_DecisionCase1&amp;quot; msdata:rowOrder=&amp;quot;0&amp;quot;&amp;gt;_x000d__x000a_        &amp;lt;DecisionID&amp;gt;155925750&amp;lt;/DecisionID&amp;gt;_x000d__x000a_        &amp;lt;CaseID&amp;gt;78449328&amp;lt;/CaseID&amp;gt;_x000d__x000a_        &amp;lt;IsOriginal&amp;gt;true&amp;lt;/IsOriginal&amp;gt;_x000d__x000a_        &amp;lt;IsDeleted&amp;gt;false&amp;lt;/IsDeleted&amp;gt;_x000d__x000a_        &amp;lt;CaseName&amp;gt;אליהו נ&amp;#39; פרץ ואח&amp;#39;&amp;lt;/CaseName&amp;gt;_x000d__x000a_        &amp;lt;CaseDisplayIdentifier&amp;gt;62406-06-21 תמ&amp;quot;ש&amp;lt;/CaseDisplayIdentifier&amp;gt;_x000d__x000a_      &amp;lt;/dt_DecisionCase&amp;gt;_x000d__x000a_      &amp;lt;dt_DecisionMotion diffgr:id=&amp;quot;dt_DecisionMotion1&amp;quot; msdata:rowOrder=&amp;quot;0&amp;quot;&amp;gt;_x000d__x000a_        &amp;lt;DecisionID&amp;gt;155925750&amp;lt;/DecisionID&amp;gt;_x000d__x000a_        &amp;lt;MotionID&amp;gt;108367574&amp;lt;/MotionID&amp;gt;_x000d__x000a_        &amp;lt;IsOriginalMotion&amp;gt;true&amp;lt;/IsOriginalMotion&amp;gt;_x000d__x000a_        &amp;lt;MotionName&amp;gt;בקשה של תובע 1 בקשה לזמן את עו&amp;quot;ד יגאל בן חיים לחקירה &amp;lt;/MotionName&amp;gt;_x000d__x000a_        &amp;lt;MotionOpenDate&amp;gt;2024-06-26T13:24:03.517+03:00&amp;lt;/MotionOpenDate&amp;gt;_x000d__x000a_        &amp;lt;CaseID&amp;gt;78449328&amp;lt;/CaseID&amp;gt;_x000d__x000a_        &amp;lt;CaseDisplayIdentifier&amp;gt;62406-06-21 תמ&amp;quot;ש&amp;lt;/CaseDisplayIdentifier&amp;gt;_x000d__x000a_        &amp;lt;ProcessNumber&amp;gt;48&amp;lt;/ProcessNumber&amp;gt;_x000d__x000a_        &amp;lt;ListOfProcessIds&amp;gt;48&amp;lt;/ListOfProcessIds&amp;gt;_x000d__x000a_      &amp;lt;/dt_DecisionMotion&amp;gt;_x000d__x000a_    &amp;lt;/DecisionDS&amp;gt;_x000d__x000a_  &amp;lt;/diffgr:diffgram&amp;gt;_x000d__x000a_&amp;lt;/DecisionDS&amp;gt;"/>
    <w:docVar w:name="DecisionID" w:val="155925750"/>
    <w:docVar w:name="WordClientAssemblyName" w:val="NGCS.Decision.ClientWordBL"/>
    <w:docVar w:name="WordClientClassName" w:val="NGCS.Decision.ClientWordBL.DecisionClient"/>
  </w:docVars>
  <w:rsids>
    <w:rsidRoot w:val="00694556"/>
    <w:rsid w:val="00000062"/>
    <w:rsid w:val="0000226B"/>
    <w:rsid w:val="00005C8B"/>
    <w:rsid w:val="00046524"/>
    <w:rsid w:val="00055D7D"/>
    <w:rsid w:val="000564AB"/>
    <w:rsid w:val="00064FBD"/>
    <w:rsid w:val="00082AB2"/>
    <w:rsid w:val="000906FE"/>
    <w:rsid w:val="00096AF7"/>
    <w:rsid w:val="000B344B"/>
    <w:rsid w:val="000C3B0F"/>
    <w:rsid w:val="000C3B60"/>
    <w:rsid w:val="000D4F3B"/>
    <w:rsid w:val="000E3AF1"/>
    <w:rsid w:val="000F0BC8"/>
    <w:rsid w:val="000F0DD6"/>
    <w:rsid w:val="000F2756"/>
    <w:rsid w:val="00107E6D"/>
    <w:rsid w:val="0011194C"/>
    <w:rsid w:val="0011424C"/>
    <w:rsid w:val="001367BC"/>
    <w:rsid w:val="00144D2A"/>
    <w:rsid w:val="0014653E"/>
    <w:rsid w:val="00180519"/>
    <w:rsid w:val="00191C82"/>
    <w:rsid w:val="001C4003"/>
    <w:rsid w:val="001D4DBF"/>
    <w:rsid w:val="001E75CA"/>
    <w:rsid w:val="002265FF"/>
    <w:rsid w:val="0024172E"/>
    <w:rsid w:val="002855C1"/>
    <w:rsid w:val="002A78F4"/>
    <w:rsid w:val="002B1308"/>
    <w:rsid w:val="002C344E"/>
    <w:rsid w:val="002C4657"/>
    <w:rsid w:val="003042A8"/>
    <w:rsid w:val="00307A6A"/>
    <w:rsid w:val="00307C40"/>
    <w:rsid w:val="00320433"/>
    <w:rsid w:val="003230C7"/>
    <w:rsid w:val="00327E50"/>
    <w:rsid w:val="0033597A"/>
    <w:rsid w:val="00362612"/>
    <w:rsid w:val="0036743F"/>
    <w:rsid w:val="003715DD"/>
    <w:rsid w:val="003823E0"/>
    <w:rsid w:val="003A4521"/>
    <w:rsid w:val="003D1C8C"/>
    <w:rsid w:val="0040096C"/>
    <w:rsid w:val="00414F1F"/>
    <w:rsid w:val="0043125D"/>
    <w:rsid w:val="00431A79"/>
    <w:rsid w:val="0043502B"/>
    <w:rsid w:val="004443AC"/>
    <w:rsid w:val="00451E28"/>
    <w:rsid w:val="00455A80"/>
    <w:rsid w:val="00462C62"/>
    <w:rsid w:val="004B517F"/>
    <w:rsid w:val="004C4BDF"/>
    <w:rsid w:val="004D1187"/>
    <w:rsid w:val="004E1987"/>
    <w:rsid w:val="004E2E15"/>
    <w:rsid w:val="004E6E3C"/>
    <w:rsid w:val="00520898"/>
    <w:rsid w:val="00523621"/>
    <w:rsid w:val="00524986"/>
    <w:rsid w:val="005268F6"/>
    <w:rsid w:val="00547DB7"/>
    <w:rsid w:val="005F4F09"/>
    <w:rsid w:val="0061431B"/>
    <w:rsid w:val="00622BAA"/>
    <w:rsid w:val="006306CF"/>
    <w:rsid w:val="00644E9A"/>
    <w:rsid w:val="00671BD5"/>
    <w:rsid w:val="006805C1"/>
    <w:rsid w:val="00686C21"/>
    <w:rsid w:val="006931C1"/>
    <w:rsid w:val="00694556"/>
    <w:rsid w:val="006D3B31"/>
    <w:rsid w:val="006E0D96"/>
    <w:rsid w:val="006E1A53"/>
    <w:rsid w:val="00704EDA"/>
    <w:rsid w:val="00721122"/>
    <w:rsid w:val="00753019"/>
    <w:rsid w:val="00795365"/>
    <w:rsid w:val="007A351D"/>
    <w:rsid w:val="007B7765"/>
    <w:rsid w:val="007D45E3"/>
    <w:rsid w:val="007E6115"/>
    <w:rsid w:val="007F26DE"/>
    <w:rsid w:val="007F4609"/>
    <w:rsid w:val="008176A1"/>
    <w:rsid w:val="00820005"/>
    <w:rsid w:val="00844318"/>
    <w:rsid w:val="00870890"/>
    <w:rsid w:val="00873602"/>
    <w:rsid w:val="00875D12"/>
    <w:rsid w:val="00883F13"/>
    <w:rsid w:val="0088479D"/>
    <w:rsid w:val="00896889"/>
    <w:rsid w:val="008C5714"/>
    <w:rsid w:val="008D10B2"/>
    <w:rsid w:val="008F7B54"/>
    <w:rsid w:val="00903896"/>
    <w:rsid w:val="00906F3D"/>
    <w:rsid w:val="0092381F"/>
    <w:rsid w:val="00932790"/>
    <w:rsid w:val="0094424E"/>
    <w:rsid w:val="009622DF"/>
    <w:rsid w:val="00967DFF"/>
    <w:rsid w:val="00994341"/>
    <w:rsid w:val="009D1A48"/>
    <w:rsid w:val="009D2A35"/>
    <w:rsid w:val="009E2E3B"/>
    <w:rsid w:val="009F164B"/>
    <w:rsid w:val="009F323C"/>
    <w:rsid w:val="00A043B7"/>
    <w:rsid w:val="00A3392B"/>
    <w:rsid w:val="00A64372"/>
    <w:rsid w:val="00A94B64"/>
    <w:rsid w:val="00AA3229"/>
    <w:rsid w:val="00AA7596"/>
    <w:rsid w:val="00AB5E52"/>
    <w:rsid w:val="00AC3B02"/>
    <w:rsid w:val="00AC3B7B"/>
    <w:rsid w:val="00AC5209"/>
    <w:rsid w:val="00AE3EAF"/>
    <w:rsid w:val="00AE7752"/>
    <w:rsid w:val="00AF7FDA"/>
    <w:rsid w:val="00B04127"/>
    <w:rsid w:val="00B80CBD"/>
    <w:rsid w:val="00B86096"/>
    <w:rsid w:val="00BA517C"/>
    <w:rsid w:val="00BB3D05"/>
    <w:rsid w:val="00BB73BE"/>
    <w:rsid w:val="00BC2D89"/>
    <w:rsid w:val="00BC4931"/>
    <w:rsid w:val="00BD39C3"/>
    <w:rsid w:val="00BD617E"/>
    <w:rsid w:val="00BE05B2"/>
    <w:rsid w:val="00BF1908"/>
    <w:rsid w:val="00BF4526"/>
    <w:rsid w:val="00C16BF4"/>
    <w:rsid w:val="00C22D93"/>
    <w:rsid w:val="00C31120"/>
    <w:rsid w:val="00C34482"/>
    <w:rsid w:val="00C43648"/>
    <w:rsid w:val="00C50A9F"/>
    <w:rsid w:val="00C642FA"/>
    <w:rsid w:val="00CC7622"/>
    <w:rsid w:val="00CD3E87"/>
    <w:rsid w:val="00D27982"/>
    <w:rsid w:val="00D33B86"/>
    <w:rsid w:val="00D53924"/>
    <w:rsid w:val="00D5437E"/>
    <w:rsid w:val="00D55D0C"/>
    <w:rsid w:val="00D96D8C"/>
    <w:rsid w:val="00DA6649"/>
    <w:rsid w:val="00DC1259"/>
    <w:rsid w:val="00DC1BD2"/>
    <w:rsid w:val="00DC2571"/>
    <w:rsid w:val="00DC487C"/>
    <w:rsid w:val="00DE6BF6"/>
    <w:rsid w:val="00DF4455"/>
    <w:rsid w:val="00E1068A"/>
    <w:rsid w:val="00E25884"/>
    <w:rsid w:val="00E31C2B"/>
    <w:rsid w:val="00E5426A"/>
    <w:rsid w:val="00E54642"/>
    <w:rsid w:val="00EB6C79"/>
    <w:rsid w:val="00EC37E9"/>
    <w:rsid w:val="00ED518D"/>
    <w:rsid w:val="00ED79C2"/>
    <w:rsid w:val="00EE733C"/>
    <w:rsid w:val="00F06995"/>
    <w:rsid w:val="00F13623"/>
    <w:rsid w:val="00F84B6D"/>
    <w:rsid w:val="00FA5FDA"/>
    <w:rsid w:val="00FC02E6"/>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328751-EEAB-482C-AFA5-2E646489F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2065158"/>
        <w:category>
          <w:name w:val="כללי"/>
          <w:gallery w:val="placeholder"/>
        </w:category>
        <w:types>
          <w:type w:val="bbPlcHdr"/>
        </w:types>
        <w:behaviors>
          <w:behavior w:val="content"/>
        </w:behaviors>
        <w:guid w:val="{C170EA50-23FC-491B-80DF-60C5702AC315}"/>
      </w:docPartPr>
      <w:docPartBody>
        <w:p w:rsidR="009133C7" w:rsidRDefault="00E42717" w:rsidP="00E42717">
          <w:pPr>
            <w:pStyle w:val="DefaultPlaceholder10820651581"/>
          </w:pPr>
          <w:r w:rsidRPr="00EE733C">
            <w:rPr>
              <w:rFonts w:ascii="Arial" w:hAnsi="Arial"/>
              <w:b/>
              <w:bCs/>
              <w:noProof w:val="0"/>
              <w:sz w:val="26"/>
              <w:szCs w:val="26"/>
              <w:highlight w:val="yellow"/>
              <w:rtl/>
            </w:rPr>
            <w:t>סוג זיהוי צד א'</w:t>
          </w:r>
        </w:p>
      </w:docPartBody>
    </w:docPart>
    <w:docPart>
      <w:docPartPr>
        <w:name w:val="395CE04EFB6A42B9A75EB5344D4B803C"/>
        <w:category>
          <w:name w:val="כללי"/>
          <w:gallery w:val="placeholder"/>
        </w:category>
        <w:types>
          <w:type w:val="bbPlcHdr"/>
        </w:types>
        <w:behaviors>
          <w:behavior w:val="content"/>
        </w:behaviors>
        <w:guid w:val="{DF7795E0-1EA8-4483-96EB-CC252542954D}"/>
      </w:docPartPr>
      <w:docPartBody>
        <w:p w:rsidR="00E42717" w:rsidRDefault="00E42717" w:rsidP="00E42717">
          <w:pPr>
            <w:pStyle w:val="395CE04EFB6A42B9A75EB5344D4B803C1"/>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182781"/>
    <w:rsid w:val="002D02C4"/>
    <w:rsid w:val="0048651F"/>
    <w:rsid w:val="00556D67"/>
    <w:rsid w:val="00793995"/>
    <w:rsid w:val="007F64B9"/>
    <w:rsid w:val="009133C7"/>
    <w:rsid w:val="00A07853"/>
    <w:rsid w:val="00AA7CE3"/>
    <w:rsid w:val="00D14637"/>
    <w:rsid w:val="00E4118B"/>
    <w:rsid w:val="00E42717"/>
    <w:rsid w:val="00E81DB1"/>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42717"/>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57D78CF99DEA4F05A997949CDDAB79C0">
    <w:name w:val="57D78CF99DEA4F05A997949CDDAB79C0"/>
    <w:rsid w:val="00182781"/>
    <w:pPr>
      <w:bidi/>
      <w:spacing w:after="0" w:line="240" w:lineRule="auto"/>
    </w:pPr>
    <w:rPr>
      <w:rFonts w:ascii="Times New Roman" w:eastAsia="Times New Roman" w:hAnsi="Times New Roman" w:cs="David"/>
      <w:noProof/>
      <w:sz w:val="24"/>
      <w:szCs w:val="24"/>
    </w:rPr>
  </w:style>
  <w:style w:type="paragraph" w:customStyle="1" w:styleId="FD6400EF93BA4FA68FD2F58994FB0A25">
    <w:name w:val="FD6400EF93BA4FA68FD2F58994FB0A25"/>
    <w:rsid w:val="00D14637"/>
    <w:pPr>
      <w:bidi/>
      <w:spacing w:after="0" w:line="240" w:lineRule="auto"/>
    </w:pPr>
    <w:rPr>
      <w:rFonts w:ascii="Times New Roman" w:eastAsia="Times New Roman" w:hAnsi="Times New Roman" w:cs="David"/>
      <w:noProof/>
      <w:sz w:val="24"/>
      <w:szCs w:val="24"/>
    </w:rPr>
  </w:style>
  <w:style w:type="paragraph" w:customStyle="1" w:styleId="DefaultPlaceholder1082065158">
    <w:name w:val="DefaultPlaceholder_1082065158"/>
    <w:rsid w:val="00A07853"/>
    <w:pPr>
      <w:bidi/>
      <w:spacing w:after="0" w:line="240" w:lineRule="auto"/>
    </w:pPr>
    <w:rPr>
      <w:rFonts w:ascii="Times New Roman" w:eastAsia="Times New Roman" w:hAnsi="Times New Roman" w:cs="David"/>
      <w:noProof/>
      <w:sz w:val="24"/>
      <w:szCs w:val="24"/>
    </w:rPr>
  </w:style>
  <w:style w:type="paragraph" w:customStyle="1" w:styleId="395CE04EFB6A42B9A75EB5344D4B803C">
    <w:name w:val="395CE04EFB6A42B9A75EB5344D4B803C"/>
    <w:rsid w:val="00A07853"/>
    <w:pPr>
      <w:bidi/>
      <w:spacing w:after="0" w:line="240" w:lineRule="auto"/>
    </w:pPr>
    <w:rPr>
      <w:rFonts w:ascii="Times New Roman" w:eastAsia="Times New Roman" w:hAnsi="Times New Roman" w:cs="David"/>
      <w:noProof/>
      <w:sz w:val="24"/>
      <w:szCs w:val="24"/>
    </w:rPr>
  </w:style>
  <w:style w:type="paragraph" w:customStyle="1" w:styleId="DefaultPlaceholder10820651581">
    <w:name w:val="DefaultPlaceholder_10820651581"/>
    <w:rsid w:val="00E42717"/>
    <w:pPr>
      <w:bidi/>
      <w:spacing w:after="0" w:line="240" w:lineRule="auto"/>
    </w:pPr>
    <w:rPr>
      <w:rFonts w:ascii="Times New Roman" w:eastAsia="Times New Roman" w:hAnsi="Times New Roman" w:cs="David"/>
      <w:noProof/>
      <w:sz w:val="24"/>
      <w:szCs w:val="24"/>
    </w:rPr>
  </w:style>
  <w:style w:type="paragraph" w:customStyle="1" w:styleId="395CE04EFB6A42B9A75EB5344D4B803C1">
    <w:name w:val="395CE04EFB6A42B9A75EB5344D4B803C1"/>
    <w:rsid w:val="00E42717"/>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78449328</CaseID>
    <CaseJudicialPersonPresentationDS>
      <CaseJudicalPersonActive>
        <CaseID>78449328</CaseID>
        <MotionID>108367574</MotionID>
        <JudicialPersonID>031940406@GOV.IL</JudicialPersonID>
        <JudicialPersonTypeID>1</JudicialPersonTypeID>
        <JudicialTypeID>1</JudicialTypeID>
        <IsChairman>false</IsChairman>
        <TreatmentStartDate>2024-06-26T13:24:03.64+03:00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יגאל בן חיים</FullName>
        <FirstName>יגאל</FirstName>
        <LastName>בן חיים</LastName>
        <PartyPropertyName/>
        <AuthenticationTypeAndNumber>מ.ר. 19316</AuthenticationTypeAndNumber>
        <RepresentatedOrRepresentativesNames>חיים פרץ, עדי פרץ</RepresentatedOrRepresentativesNames>
        <RepresentatedOrRepresentativesCount>2</RepresentatedOrRepresentativesCount>
        <InvitedBy/>
        <CaseID>78449328</CaseID>
        <CaseJudicialPersonPresentationDS>
          <CaseJudicalPersonActive>
            <CaseID>78449328</CaseID>
            <MotionID>108367574</MotionID>
            <JudicialPersonID>031940406@GOV.IL</JudicialPersonID>
            <JudicialPersonTypeID>1</JudicialPersonTypeID>
            <JudicialTypeID>1</JudicialTypeID>
            <IsChairman>false</IsChairman>
            <TreatmentStartDate>2024-06-26T13:24:03.64+03:00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229281503</CasePartyID>
        <PartyTypeID>2</PartyTypeID>
        <ActivityStatusID>1</ActivityStatusID>
        <PartyAliasID>21</PartyAliasID>
        <PartyAliasName>בא כוח נתבעים</PartyAliasName>
        <LegalEntityID>385826</LegalEntityID>
        <CaseLegalEntityID>116131954</CaseLegalEntityID>
        <AuthenticationTypeID>4</AuthenticationTypeID>
        <AuthenticationTypeName>מ.ר.</AuthenticationTypeName>
        <LegalEntityNumber>19316</LegalEntityNumber>
        <IsMainPartyType>true</IsMainPartyType>
        <CaseDisplayIdentifier>62406-06-21</CaseDisplayIdentifier>
        <CaseTypeID>15</CaseTypeID>
        <CaseTypeName>תיק משפחה (תמ"ש)</CaseTypeName>
        <CaseName>אליהו נ' פרץ ואח'</CaseName>
        <FullAddress>שוהם 2/1 אשדוד .</FullAddress>
        <EmailAddress>benhaiml@bezeqint.net</EmailAddress>
        <MotionID>0</MotionID>
        <CasePleaID>0</CasePleaID>
        <FatherName xml:space="preserve">        </FatherName>
        <LinkedCaseID>0</LinkedCaseID>
        <PartyID>2</PartyID>
        <CasePartyCategoryID>2</CasePartyCategoryID>
        <LegalEntityAddressID>77180316</LegalEntityAddressID>
        <LegalEntityEmailAddressID>67875696</LegalEntityEmailAddressID>
        <PleaTypeID>4</PleaTypeID>
        <LawyerOfficeName>משרד עו"ד: יגאל בן חיים</LawyerOfficeName>
        <LawyerOfficeID>426470</LawyerOfficeID>
        <GroupPartyAlias/>
        <IsConverted>false</IsConverted>
        <LegalEntityNameID>6810</LegalEntityNameID>
        <RepresentatedNamesOfAssistant/>
        <LegalEntityTypeID>4</LegalEntityTypeID>
        <IsVerdictExists>false</IsVerdictExists>
        <IsAsirAzir>false</IsAsirAzir>
        <MainAndSecSpec/>
        <IsPublicationProhibited>false</IsPublicationProhibited>
        <PublicationProhibitedFullName>יגאל בן חיים</PublicationProhibitedFullName>
      </CaseParties>
      <CaseParties>
        <PartyTypeName>מסייע</PartyTypeName>
        <ProceedingType>כתב טענות עיקרי</ProceedingType>
        <PleaName>כתב תביעה</PleaName>
        <PartyBelonging> - </PartyBelonging>
        <RoleName>חברת הקלטה</RoleName>
        <IsSubProceeding>FALSE</IsSubProceeding>
        <FullName>חבר תרגומים בע"מ</FullName>
        <LastName>חבר תרגומים בע"מ</LastName>
        <PartyPropertyName/>
        <AuthenticationTypeAndNumber>חברות 512892126</AuthenticationTypeAndNumber>
        <RepresentatedOrRepresentativesNames/>
        <RepresentatedOrRepresentativesCount>0</RepresentatedOrRepresentativesCount>
        <InvitedBy/>
        <CaseID>78449328</CaseID>
        <CaseJudicialPersonPresentationDS>
          <CaseJudicalPersonActive>
            <CaseID>78449328</CaseID>
            <MotionID>108367574</MotionID>
            <JudicialPersonID>031940406@GOV.IL</JudicialPersonID>
            <JudicialPersonTypeID>1</JudicialPersonTypeID>
            <JudicialTypeID>1</JudicialTypeID>
            <IsChairman>false</IsChairman>
            <TreatmentStartDate>2024-06-26T13:24:03.64+03:00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255392410</CasePartyID>
        <PartyTypeID>3</PartyTypeID>
        <ActivityStatusID>1</ActivityStatusID>
        <LegalEntityID>282141</LegalEntityID>
        <CaseLegalEntityID>124259694</CaseLegalEntityID>
        <AssistantRoleID>27</AssistantRoleID>
        <AuthenticationTypeID>3</AuthenticationTypeID>
        <AuthenticationTypeName>חברות</AuthenticationTypeName>
        <LegalEntityNumber>512892126</LegalEntityNumber>
        <IsMainPartyType>true</IsMainPartyType>
        <CaseDisplayIdentifier>62406-06-21</CaseDisplayIdentifier>
        <CaseTypeID>15</CaseTypeID>
        <CaseTypeName>תיק משפחה (תמ"ש)</CaseTypeName>
        <CaseName>אליהו נ' פרץ ואח'</CaseName>
        <FullAddress>בן יהודה 34 ירושלים </FullAddress>
        <EmailAddress>protocolj@hever.co.il</EmailAddress>
        <MotionID>0</MotionID>
        <CasePleaID>0</CasePleaID>
        <LinkedCaseID>0</LinkedCaseID>
        <PartyID>1</PartyID>
        <CasePartyCategoryID>2</CasePartyCategoryID>
        <LegalEntityAddressID>79239725</LegalEntityAddressID>
        <LegalEntityEmailAddressID>68156214</LegalEntityEmailAddressID>
        <PleaTypeID>4</PleaTypeID>
        <GroupPartyAlias/>
        <IsConverted>false</IsConverted>
        <LegalEntityRegisteredNameID>5879932</LegalEntityRegisteredNameID>
        <RepresentatedNamesOfAssistant/>
        <LegalEntityTypeID>3</LegalEntityTypeID>
        <IsVerdictExists>false</IsVerdictExists>
        <IsAsirAzir>false</IsAsirAzir>
        <MainAndSecSpec/>
        <IsPublicationProhibited>false</IsPublicationProhibited>
        <PublicationProhibitedFullName>חבר תרגומים בע"מ</PublicationProhibitedFullName>
      </CaseParties>
      <CaseParties>
        <PartyTypeName>צד</PartyTypeName>
        <ProceedingType>בקשות</ProceedingType>
        <PleaName>בקשה של תובע 1 בקשה לזמן את עו"ד יגאל בן חיים לחקירה </PleaName>
        <PartyBelonging>צד א'</PartyBelonging>
        <RoleName>מבקש 1</RoleName>
        <IsSubProceeding>TRUE</IsSubProceeding>
        <FullName>רבקה אליהו</FullName>
        <FirstName>רבקה</FirstName>
        <LastName>אליהו</LastName>
        <PartyPropertyName/>
        <AuthenticationTypeAndNumber>ת"ז 022780506</AuthenticationTypeAndNumber>
        <RepresentatedOrRepresentativesNames>מיכאל קידר</RepresentatedOrRepresentativesNames>
        <RepresentatedOrRepresentativesCount>1</RepresentatedOrRepresentativesCount>
        <InvitedBy/>
        <CaseID>78449328</CaseID>
        <CaseJudicialPersonPresentationDS>
          <CaseJudicalPersonActive>
            <CaseID>78449328</CaseID>
            <MotionID>108367574</MotionID>
            <JudicialPersonID>031940406@GOV.IL</JudicialPersonID>
            <JudicialPersonTypeID>1</JudicialPersonTypeID>
            <JudicialTypeID>1</JudicialTypeID>
            <IsChairman>false</IsChairman>
            <TreatmentStartDate>2024-06-26T13:24:03.64+03:00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271952136</CasePartyID>
        <PartyTypeID>1</PartyTypeID>
        <ActivityStatusID>1</ActivityStatusID>
        <PartyAliasID>3</PartyAliasID>
        <PartyAliasName>מבקש</PartyAliasName>
        <OrdinalNumber>1</OrdinalNumber>
        <LegalEntityID>34350520</LegalEntityID>
        <CaseLegalEntityID>115863146</CaseLegalEntityID>
        <AuthenticationTypeID>1</AuthenticationTypeID>
        <AuthenticationTypeName>ת"ז</AuthenticationTypeName>
        <LegalEntityNumber>022780506</LegalEntityNumber>
        <IsMainPartyType>false</IsMainPartyType>
        <CaseDisplayIdentifier>62406-06-21</CaseDisplayIdentifier>
        <CaseTypeID>15</CaseTypeID>
        <CaseTypeName>תיק משפחה (תמ"ש)</CaseTypeName>
        <CaseName>אליהו נ' פרץ ואח'</CaseName>
        <FullAddress>יהודה 33 מודיעין-מכבים-רעות* </FullAddress>
        <MotionID>108367574</MotionID>
        <CasePleaID>0</CasePleaID>
        <BirthDate>1967-07-05T00:00:00+03:00</BirthDate>
        <FatherName>שאול    </FatherName>
        <LinkedCaseID>0</LinkedCaseID>
        <PartyID>1</PartyID>
        <CasePartyCategoryID>4</CasePartyCategoryID>
        <LegalEntityAddressID>85348218</LegalEntityAddressID>
        <PleaTypeID>60</PleaTypeID>
        <GroupPartyAlias>מבקשים</GroupPartyAlias>
        <IsConverted>false</IsConverted>
        <LegalEntityRegisteredNameID>4101123</LegalEntityRegisteredNameID>
        <LegalEntityNameID>91595956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רבקה אליהו</PublicationProhibitedFullName>
      </CaseParties>
      <CaseParties>
        <PartyTypeName>צד</PartyTypeName>
        <ProceedingType>בקשות</ProceedingType>
        <PleaName>בקשה של תובע 1 בקשה לזמן את עו"ד יגאל בן חיים לחקירה </PleaName>
        <PartyBelonging>צד ב'</PartyBelonging>
        <RoleName>משיב 1</RoleName>
        <IsSubProceeding>TRUE</IsSubProceeding>
        <FullName>עדי פרץ</FullName>
        <FirstName>עדי</FirstName>
        <LastName>פרץ</LastName>
        <PartyPropertyName/>
        <AuthenticationTypeAndNumber>ת"ז 040353880</AuthenticationTypeAndNumber>
        <RepresentatedOrRepresentativesNames>יגאל בן חיים</RepresentatedOrRepresentativesNames>
        <RepresentatedOrRepresentativesCount>1</RepresentatedOrRepresentativesCount>
        <InvitedBy/>
        <CaseID>78449328</CaseID>
        <CaseJudicialPersonPresentationDS>
          <CaseJudicalPersonActive>
            <CaseID>78449328</CaseID>
            <MotionID>108367574</MotionID>
            <JudicialPersonID>031940406@GOV.IL</JudicialPersonID>
            <JudicialPersonTypeID>1</JudicialPersonTypeID>
            <JudicialTypeID>1</JudicialTypeID>
            <IsChairman>false</IsChairman>
            <TreatmentStartDate>2024-06-26T13:24:03.64+03:00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271952137</CasePartyID>
        <PartyTypeID>1</PartyTypeID>
        <ActivityStatusID>1</ActivityStatusID>
        <PartyAliasID>4</PartyAliasID>
        <PartyAliasName>משיב</PartyAliasName>
        <OrdinalNumber>1</OrdinalNumber>
        <LegalEntityID>69892948</LegalEntityID>
        <CaseLegalEntityID>115863148</CaseLegalEntityID>
        <AuthenticationTypeID>1</AuthenticationTypeID>
        <AuthenticationTypeName>ת"ז</AuthenticationTypeName>
        <LegalEntityNumber>040353880</LegalEntityNumber>
        <IsMainPartyType>false</IsMainPartyType>
        <CaseDisplayIdentifier>62406-06-21</CaseDisplayIdentifier>
        <CaseTypeID>15</CaseTypeID>
        <CaseTypeName>תיק משפחה (תמ"ש)</CaseTypeName>
        <CaseName>אליהו נ' פרץ ואח'</CaseName>
        <FullAddress>הרקפת 24 אשדוד </FullAddress>
        <MotionID>108367574</MotionID>
        <CasePleaID>0</CasePleaID>
        <FatherName>שאול</FatherName>
        <LinkedCaseID>0</LinkedCaseID>
        <PartyID>2</PartyID>
        <CasePartyCategoryID>4</CasePartyCategoryID>
        <LegalEntityAddressID>85348219</LegalEntityAddressID>
        <PleaTypeID>60</PleaTypeID>
        <GroupPartyAlias>משיבים</GroupPartyAlias>
        <IsConverted>false</IsConverted>
        <LegalEntityRegisteredNameID>9565600</LegalEntityRegisteredNameID>
        <LegalEntityNameID>91595957</LegalEntityNameID>
        <RepresentatedNamesOfAssistant/>
        <LegalEntityTypeID>1</LegalEntityTypeID>
        <IsVerdictExists>false</IsVerdictExists>
        <IsAsirAzir>false</IsAsirAzir>
        <MainAndSecSpec/>
        <IsPublicationProhibited>false</IsPublicationProhibited>
        <PublicationProhibitedFullName>עדי פרץ</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מיכאל קידר</FullName>
        <FirstName>מיכאל</FirstName>
        <LastName>קידר</LastName>
        <PartyPropertyName/>
        <AuthenticationTypeAndNumber>מ.ר. 13344</AuthenticationTypeAndNumber>
        <RepresentatedOrRepresentativesNames>רבקה אליהו</RepresentatedOrRepresentativesNames>
        <RepresentatedOrRepresentativesCount>1</RepresentatedOrRepresentativesCount>
        <InvitedBy/>
        <CaseID>78449328</CaseID>
        <CaseJudicialPersonPresentationDS>
          <CaseJudicalPersonActive>
            <CaseID>78449328</CaseID>
            <MotionID>108367574</MotionID>
            <JudicialPersonID>031940406@GOV.IL</JudicialPersonID>
            <JudicialPersonTypeID>1</JudicialPersonTypeID>
            <JudicialTypeID>1</JudicialTypeID>
            <IsChairman>false</IsChairman>
            <TreatmentStartDate>2024-06-26T13:24:03.64+03:00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228340742</CasePartyID>
        <PartyTypeID>2</PartyTypeID>
        <ActivityStatusID>1</ActivityStatusID>
        <PartyAliasID>20</PartyAliasID>
        <PartyAliasName>בא כוח תובעים</PartyAliasName>
        <OrdinalNumber>1</OrdinalNumber>
        <LegalEntityID>386665</LegalEntityID>
        <CaseLegalEntityID>115863147</CaseLegalEntityID>
        <AuthenticationTypeID>4</AuthenticationTypeID>
        <AuthenticationTypeName>מ.ר.</AuthenticationTypeName>
        <LegalEntityNumber>13344</LegalEntityNumber>
        <IsMainPartyType>true</IsMainPartyType>
        <CaseDisplayIdentifier>62406-06-21</CaseDisplayIdentifier>
        <CaseTypeID>15</CaseTypeID>
        <CaseTypeName>תיק משפחה (תמ"ש)</CaseTypeName>
        <CaseName>אליהו נ' פרץ ואח'</CaseName>
        <FullAddress>החורש 107 שואבה </FullAddress>
        <EmailAddress>micky@mkeidar.com</EmailAddress>
        <MotionID>0</MotionID>
        <CasePleaID>0</CasePleaID>
        <LinkedCaseID>0</LinkedCaseID>
        <PartyID>1</PartyID>
        <CasePartyCategoryID>2</CasePartyCategoryID>
        <LegalEntityAddressID>74851597</LegalEntityAddressID>
        <LegalEntityEmailAddressID>67908911</LegalEntityEmailAddressID>
        <PleaTypeID>4</PleaTypeID>
        <LawyerOfficeName>מיכאל קידר-משרד עו"ד</LawyerOfficeName>
        <LawyerOfficeID>72727634</LawyerOfficeID>
        <GroupPartyAlias/>
        <IsConverted>false</IsConverted>
        <LegalEntityNameID>7649</LegalEntityNameID>
        <RepresentatedNamesOfAssistant/>
        <LegalEntityTypeID>4</LegalEntityTypeID>
        <IsVerdictExists>false</IsVerdictExists>
        <IsAsirAzir>false</IsAsirAzir>
        <MainAndSecSpec/>
        <IsPublicationProhibited>false</IsPublicationProhibited>
        <PublicationProhibitedFullName>מיכאל קידר</PublicationProhibitedFullName>
      </CaseParties>
      <CaseParties>
        <PartyTypeName>עד</PartyTypeName>
        <ProceedingType>כתב טענות עיקרי</ProceedingType>
        <PleaName>כתב תביעה</PleaName>
        <PartyBelonging> - </PartyBelonging>
        <RoleName>עד הגנה 1</RoleName>
        <IsSubProceeding>FALSE</IsSubProceeding>
        <FullName>עו"ד דן רייזמן</FullName>
        <FirstName>עו"ד דן</FirstName>
        <LastName>רייזמן</LastName>
        <PartyPropertyName/>
        <AuthenticationTypeAndNumber>ת"ז </AuthenticationTypeAndNumber>
        <RepresentatedOrRepresentativesNames/>
        <RepresentatedOrRepresentativesCount>0</RepresentatedOrRepresentativesCount>
        <InvitedBy/>
        <CaseID>78449328</CaseID>
        <CaseJudicialPersonPresentationDS>
          <CaseJudicalPersonActive>
            <CaseID>78449328</CaseID>
            <MotionID>108367574</MotionID>
            <JudicialPersonID>031940406@GOV.IL</JudicialPersonID>
            <JudicialPersonTypeID>1</JudicialPersonTypeID>
            <JudicialTypeID>1</JudicialTypeID>
            <IsChairman>false</IsChairman>
            <TreatmentStartDate>2024-06-26T13:24:03.64+03:00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230167218</CasePartyID>
        <PartyTypeID>4</PartyTypeID>
        <ActivityStatusID>1</ActivityStatusID>
        <PartyAliasID>62</PartyAliasID>
        <PartyAliasName>עד הגנה</PartyAliasName>
        <OrdinalNumber>1</OrdinalNumber>
        <LegalEntityID>79947649</LegalEntityID>
        <CaseLegalEntityID>116440878</CaseLegalEntityID>
        <AuthenticationTypeID>1</AuthenticationTypeID>
        <AuthenticationTypeName>ת"ז</AuthenticationTypeName>
        <IsMainPartyType>true</IsMainPartyType>
        <CaseDisplayIdentifier>62406-06-21</CaseDisplayIdentifier>
        <CaseTypeID>15</CaseTypeID>
        <CaseTypeName>תיק משפחה (תמ"ש)</CaseTypeName>
        <CaseName>אליהו נ' פרץ ואח'</CaseName>
        <FullAddress>עם ועולמו 3 ירושלים </FullAddress>
        <MotionID>0</MotionID>
        <CasePleaID>0</CasePleaID>
        <LinkedCaseID>0</LinkedCaseID>
        <PartyID>2</PartyID>
        <CasePartyCategoryID>2</CasePartyCategoryID>
        <LegalEntityAddressID>85516189</LegalEntityAddressID>
        <PleaTypeID>4</PleaTypeID>
        <GroupPartyAlias/>
        <IsConverted>false</IsConverted>
        <LegalEntityNameID>91822431</LegalEntityNameID>
        <RepresentatedNamesOfAssistant/>
        <LegalEntityTypeID>1</LegalEntityTypeID>
        <IsVerdictExists>false</IsVerdictExists>
        <IsAsirAzir>false</IsAsirAzir>
        <MainAndSecSpec/>
        <IsPublicationProhibited>false</IsPublicationProhibited>
        <PublicationProhibitedFullName>עו"ד דן רייזמן</PublicationProhibitedFullName>
      </CaseParties>
      <CaseParties>
        <PartyTypeName>צד</PartyTypeName>
        <ProceedingType>בקשות</ProceedingType>
        <PleaName>בקשה של תובע 1 בקשה לזמן את עו"ד יגאל בן חיים לחקירה </PleaName>
        <PartyBelonging>צד ב'</PartyBelonging>
        <RoleName>משיב 2</RoleName>
        <IsSubProceeding>TRUE</IsSubProceeding>
        <FullName>חיים פרץ</FullName>
        <FirstName>חיים ויקטור</FirstName>
        <LastName>פרץ</LastName>
        <PartyPropertyName/>
        <AuthenticationTypeAndNumber>ת"ז 035980705</AuthenticationTypeAndNumber>
        <RepresentatedOrRepresentativesNames>יגאל בן חיים</RepresentatedOrRepresentativesNames>
        <RepresentatedOrRepresentativesCount>1</RepresentatedOrRepresentativesCount>
        <InvitedBy/>
        <CaseID>78449328</CaseID>
        <CaseJudicialPersonPresentationDS>
          <CaseJudicalPersonActive>
            <CaseID>78449328</CaseID>
            <MotionID>108367574</MotionID>
            <JudicialPersonID>031940406@GOV.IL</JudicialPersonID>
            <JudicialPersonTypeID>1</JudicialPersonTypeID>
            <JudicialTypeID>1</JudicialTypeID>
            <IsChairman>false</IsChairman>
            <TreatmentStartDate>2024-06-26T13:24:03.64+03:00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271952138</CasePartyID>
        <PartyTypeID>1</PartyTypeID>
        <ActivityStatusID>1</ActivityStatusID>
        <PartyAliasID>4</PartyAliasID>
        <PartyAliasName>משיב</PartyAliasName>
        <OrdinalNumber>2</OrdinalNumber>
        <LegalEntityID>70879361</LegalEntityID>
        <CaseLegalEntityID>115863149</CaseLegalEntityID>
        <AuthenticationTypeID>1</AuthenticationTypeID>
        <AuthenticationTypeName>ת"ז</AuthenticationTypeName>
        <LegalEntityNumber>035980705</LegalEntityNumber>
        <IsMainPartyType>false</IsMainPartyType>
        <CaseDisplayIdentifier>62406-06-21</CaseDisplayIdentifier>
        <CaseTypeID>15</CaseTypeID>
        <CaseTypeName>תיק משפחה (תמ"ש)</CaseTypeName>
        <CaseName>אליהו נ' פרץ ואח'</CaseName>
        <FullAddress>שד' תל חי 33 אשדוד </FullAddress>
        <MotionID>108367574</MotionID>
        <CasePleaID>0</CasePleaID>
        <FatherName>שאול</FatherName>
        <LinkedCaseID>0</LinkedCaseID>
        <PartyID>2</PartyID>
        <CasePartyCategoryID>4</CasePartyCategoryID>
        <LegalEntityAddressID>85348220</LegalEntityAddressID>
        <PleaTypeID>60</PleaTypeID>
        <GroupPartyAlias>משיבים</GroupPartyAlias>
        <IsConverted>false</IsConverted>
        <LegalEntityRegisteredNameID>7458304</LegalEntityRegisteredNameID>
        <LegalEntityNameID>91595958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חיים פרץ</PublicationProhibitedFullName>
      </CaseParties>
      <CaseParties>
        <PartyTypeName>צד</PartyTypeName>
        <ProceedingType>בקשות</ProceedingType>
        <PleaName>בקשה של תובע 1 בקשה לזמן את עו"ד יגאל בן חיים לחקירה </PleaName>
        <PartyBelonging>צד ב'</PartyBelonging>
        <RoleName>משיב 3</RoleName>
        <IsSubProceeding>TRUE</IsSubProceeding>
        <FullName>עו"ד ירון דאהן</FullName>
        <FirstName>עו"ד ירון</FirstName>
        <LastName>דאהן</LastName>
        <PartyPropertyName/>
        <AuthenticationTypeAndNumber>ת"ז </AuthenticationTypeAndNumber>
        <RepresentatedOrRepresentativesNames/>
        <RepresentatedOrRepresentativesCount>0</RepresentatedOrRepresentativesCount>
        <InvitedBy/>
        <CaseID>78449328</CaseID>
        <CaseJudicialPersonPresentationDS>
          <CaseJudicalPersonActive>
            <CaseID>78449328</CaseID>
            <MotionID>108367574</MotionID>
            <JudicialPersonID>031940406@GOV.IL</JudicialPersonID>
            <JudicialPersonTypeID>1</JudicialPersonTypeID>
            <JudicialTypeID>1</JudicialTypeID>
            <IsChairman>false</IsChairman>
            <TreatmentStartDate>2024-06-26T13:24:03.64+03:00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271952139</CasePartyID>
        <PartyTypeID>1</PartyTypeID>
        <ActivityStatusID>1</ActivityStatusID>
        <PartyAliasID>4</PartyAliasID>
        <PartyAliasName>משיב</PartyAliasName>
        <OrdinalNumber>3</OrdinalNumber>
        <LegalEntityID>81225925</LegalEntityID>
        <CaseLegalEntityID>124421692</CaseLegalEntityID>
        <AuthenticationTypeID>1</AuthenticationTypeID>
        <AuthenticationTypeName>ת"ז</AuthenticationTypeName>
        <IsMainPartyType>false</IsMainPartyType>
        <CaseDisplayIdentifier>62406-06-21</CaseDisplayIdentifier>
        <CaseTypeID>15</CaseTypeID>
        <CaseTypeName>תיק משפחה (תמ"ש)</CaseTypeName>
        <CaseName>אליהו נ' פרץ ואח'</CaseName>
        <FullAddress>.</FullAddress>
        <EmailAddress>YD-IAW@SMILE.NET.IL</EmailAddress>
        <MotionID>108367574</MotionID>
        <CasePleaID>0</CasePleaID>
        <LinkedCaseID>0</LinkedCaseID>
        <PartyID>2</PartyID>
        <CasePartyCategoryID>4</CasePartyCategoryID>
        <LegalEntityAddressID>87935490</LegalEntityAddressID>
        <LegalEntityEmailAddressID>68266832</LegalEntityEmailAddressID>
        <PleaTypeID>60</PleaTypeID>
        <GroupPartyAlias>משיבים</GroupPartyAlias>
        <IsConverted>false</IsConverted>
        <LegalEntityNameID>94889193</LegalEntityNameID>
        <RepresentatedNamesOfAssistant/>
        <LegalEntityTypeID>1</LegalEntityTypeID>
        <IsVerdictExists>false</IsVerdictExists>
        <IsAsirAzir>false</IsAsirAzir>
        <MainAndSecSpec/>
        <IsPublicationProhibited>false</IsPublicationProhibited>
        <PublicationProhibitedFullName>עו"ד ירון דאהן</PublicationProhibitedFullName>
      </CaseParties>
    </CasePartiesSelectionDS>
    <DecisionName>החלטה</DecisionName>
    <CourtDisplayName>בית משפט לענייני משפחה באשדוד</CourtDisplayName>
    <IsCaseJudgePanel>false</IsCaseJudgePanel>
    <DecisionSignatureDate>2024-11-10T10:32:20.9853778+02:00</DecisionSignatureDate>
    <OpenCaseDate>2021-06-28T11:36:00+03:00</OpenCaseDate>
    <CaseFeeSum>0.000</CaseFeeSum>
    <DecisionTypeID>1</DecisionTypeID>
    <DecisionSignatureUserName>כרמית חדד</DecisionSignatureUserName>
    <MotionID>108367574</MotionID>
    <DecisionSignatureDateHebrew>2024-11-10T10:32:20.9853778+02:00</DecisionSignatureDateHebrew>
    <MotionNumber>48</MotionNumber>
    <DecisionWriterID>031940406@GOV.IL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CaseName>אליהו נ' פרץ ואח'</CaseName>
    <DecisionNumberInCase>54</DecisionNumberInCase>
  </dt_Decision>
  <dt_DecisionCase>
    <DecisionID>0</DecisionID>
    <CaseID>78449328</CaseID>
    <CaseJudicialPersonPresentationDS>
      <CaseJudicalPersonActive>
        <CaseID>78449328</CaseID>
        <MotionID>108367574</MotionID>
        <JudicialPersonID>031940406@GOV.IL</JudicialPersonID>
        <JudicialPersonTypeID>1</JudicialPersonTypeID>
        <JudicialTypeID>1</JudicialTypeID>
        <IsChairman>false</IsChairman>
        <TreatmentStartDate>2024-06-26T13:24:03.64+03:00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יגאל בן חיים</FullName>
        <FirstName>יגאל</FirstName>
        <LastName>בן חיים</LastName>
        <PartyPropertyName/>
        <AuthenticationTypeAndNumber>מ.ר. 19316</AuthenticationTypeAndNumber>
        <RepresentatedOrRepresentativesNames>חיים פרץ, עדי פרץ</RepresentatedOrRepresentativesNames>
        <RepresentatedOrRepresentativesCount>2</RepresentatedOrRepresentativesCount>
        <InvitedBy/>
        <CaseID>78449328</CaseID>
        <CaseJudicialPersonPresentationDS>
          <CaseJudicalPersonActive>
            <CaseID>78449328</CaseID>
            <MotionID>108367574</MotionID>
            <JudicialPersonID>031940406@GOV.IL</JudicialPersonID>
            <JudicialPersonTypeID>1</JudicialPersonTypeID>
            <JudicialTypeID>1</JudicialTypeID>
            <IsChairman>false</IsChairman>
            <TreatmentStartDate>2024-06-26T13:24:03.64+03:00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229281503</CasePartyID>
        <PartyTypeID>2</PartyTypeID>
        <ActivityStatusID>1</ActivityStatusID>
        <PartyAliasID>21</PartyAliasID>
        <PartyAliasName>בא כוח נתבעים</PartyAliasName>
        <LegalEntityID>385826</LegalEntityID>
        <CaseLegalEntityID>116131954</CaseLegalEntityID>
        <AuthenticationTypeID>4</AuthenticationTypeID>
        <AuthenticationTypeName>מ.ר.</AuthenticationTypeName>
        <LegalEntityNumber>19316</LegalEntityNumber>
        <IsMainPartyType>true</IsMainPartyType>
        <CaseDisplayIdentifier>62406-06-21</CaseDisplayIdentifier>
        <CaseTypeID>15</CaseTypeID>
        <CaseTypeName>תיק משפחה (תמ"ש)</CaseTypeName>
        <CaseName>אליהו נ' פרץ ואח'</CaseName>
        <FullAddress>שוהם 2/1 אשדוד .</FullAddress>
        <EmailAddress>benhaiml@bezeqint.net</EmailAddress>
        <MotionID>0</MotionID>
        <CasePleaID>0</CasePleaID>
        <FatherName xml:space="preserve">        </FatherName>
        <LinkedCaseID>0</LinkedCaseID>
        <PartyID>2</PartyID>
        <CasePartyCategoryID>2</CasePartyCategoryID>
        <LegalEntityAddressID>77180316</LegalEntityAddressID>
        <LegalEntityEmailAddressID>67875696</LegalEntityEmailAddressID>
        <PleaTypeID>4</PleaTypeID>
        <LawyerOfficeName>משרד עו"ד: יגאל בן חיים</LawyerOfficeName>
        <LawyerOfficeID>426470</LawyerOfficeID>
        <GroupPartyAlias/>
        <IsConverted>false</IsConverted>
        <LegalEntityNameID>6810</LegalEntityNameID>
        <RepresentatedNamesOfAssistant/>
        <LegalEntityTypeID>4</LegalEntityTypeID>
        <IsVerdictExists>false</IsVerdictExists>
        <IsAsirAzir>false</IsAsirAzir>
        <MainAndSecSpec/>
        <IsPublicationProhibited>false</IsPublicationProhibited>
        <PublicationProhibitedFullName>יגאל בן חיים</PublicationProhibitedFullName>
      </CaseParties>
      <CaseParties>
        <PartyTypeName>מסייע</PartyTypeName>
        <ProceedingType>כתב טענות עיקרי</ProceedingType>
        <PleaName>כתב תביעה</PleaName>
        <PartyBelonging> - </PartyBelonging>
        <RoleName>חברת הקלטה</RoleName>
        <IsSubProceeding>FALSE</IsSubProceeding>
        <FullName>חבר תרגומים בע"מ</FullName>
        <LastName>חבר תרגומים בע"מ</LastName>
        <PartyPropertyName/>
        <AuthenticationTypeAndNumber>חברות 512892126</AuthenticationTypeAndNumber>
        <RepresentatedOrRepresentativesNames/>
        <RepresentatedOrRepresentativesCount>0</RepresentatedOrRepresentativesCount>
        <InvitedBy/>
        <CaseID>78449328</CaseID>
        <CaseJudicialPersonPresentationDS>
          <CaseJudicalPersonActive>
            <CaseID>78449328</CaseID>
            <MotionID>108367574</MotionID>
            <JudicialPersonID>031940406@GOV.IL</JudicialPersonID>
            <JudicialPersonTypeID>1</JudicialPersonTypeID>
            <JudicialTypeID>1</JudicialTypeID>
            <IsChairman>false</IsChairman>
            <TreatmentStartDate>2024-06-26T13:24:03.64+03:00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255392410</CasePartyID>
        <PartyTypeID>3</PartyTypeID>
        <ActivityStatusID>1</ActivityStatusID>
        <LegalEntityID>282141</LegalEntityID>
        <CaseLegalEntityID>124259694</CaseLegalEntityID>
        <AssistantRoleID>27</AssistantRoleID>
        <AuthenticationTypeID>3</AuthenticationTypeID>
        <AuthenticationTypeName>חברות</AuthenticationTypeName>
        <LegalEntityNumber>512892126</LegalEntityNumber>
        <IsMainPartyType>true</IsMainPartyType>
        <CaseDisplayIdentifier>62406-06-21</CaseDisplayIdentifier>
        <CaseTypeID>15</CaseTypeID>
        <CaseTypeName>תיק משפחה (תמ"ש)</CaseTypeName>
        <CaseName>אליהו נ' פרץ ואח'</CaseName>
        <FullAddress>בן יהודה 34 ירושלים </FullAddress>
        <EmailAddress>protocolj@hever.co.il</EmailAddress>
        <MotionID>0</MotionID>
        <CasePleaID>0</CasePleaID>
        <LinkedCaseID>0</LinkedCaseID>
        <PartyID>1</PartyID>
        <CasePartyCategoryID>2</CasePartyCategoryID>
        <LegalEntityAddressID>79239725</LegalEntityAddressID>
        <LegalEntityEmailAddressID>68156214</LegalEntityEmailAddressID>
        <PleaTypeID>4</PleaTypeID>
        <GroupPartyAlias/>
        <IsConverted>false</IsConverted>
        <LegalEntityRegisteredNameID>5879932</LegalEntityRegisteredNameID>
        <RepresentatedNamesOfAssistant/>
        <LegalEntityTypeID>3</LegalEntityTypeID>
        <IsVerdictExists>false</IsVerdictExists>
        <IsAsirAzir>false</IsAsirAzir>
        <MainAndSecSpec/>
        <IsPublicationProhibited>false</IsPublicationProhibited>
        <PublicationProhibitedFullName>חבר תרגומים בע"מ</PublicationProhibitedFullName>
      </CaseParties>
      <CaseParties>
        <PartyTypeName>צד</PartyTypeName>
        <ProceedingType>בקשות</ProceedingType>
        <PleaName>בקשה של תובע 1 בקשה לזמן את עו"ד יגאל בן חיים לחקירה </PleaName>
        <PartyBelonging>צד א'</PartyBelonging>
        <RoleName>מבקש 1</RoleName>
        <IsSubProceeding>TRUE</IsSubProceeding>
        <FullName>רבקה אליהו</FullName>
        <FirstName>רבקה</FirstName>
        <LastName>אליהו</LastName>
        <PartyPropertyName/>
        <AuthenticationTypeAndNumber>ת"ז 022780506</AuthenticationTypeAndNumber>
        <RepresentatedOrRepresentativesNames>מיכאל קידר</RepresentatedOrRepresentativesNames>
        <RepresentatedOrRepresentativesCount>1</RepresentatedOrRepresentativesCount>
        <InvitedBy/>
        <CaseID>78449328</CaseID>
        <CaseJudicialPersonPresentationDS>
          <CaseJudicalPersonActive>
            <CaseID>78449328</CaseID>
            <MotionID>108367574</MotionID>
            <JudicialPersonID>031940406@GOV.IL</JudicialPersonID>
            <JudicialPersonTypeID>1</JudicialPersonTypeID>
            <JudicialTypeID>1</JudicialTypeID>
            <IsChairman>false</IsChairman>
            <TreatmentStartDate>2024-06-26T13:24:03.64+03:00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271952136</CasePartyID>
        <PartyTypeID>1</PartyTypeID>
        <ActivityStatusID>1</ActivityStatusID>
        <PartyAliasID>3</PartyAliasID>
        <PartyAliasName>מבקש</PartyAliasName>
        <OrdinalNumber>1</OrdinalNumber>
        <LegalEntityID>34350520</LegalEntityID>
        <CaseLegalEntityID>115863146</CaseLegalEntityID>
        <AuthenticationTypeID>1</AuthenticationTypeID>
        <AuthenticationTypeName>ת"ז</AuthenticationTypeName>
        <LegalEntityNumber>022780506</LegalEntityNumber>
        <IsMainPartyType>false</IsMainPartyType>
        <CaseDisplayIdentifier>62406-06-21</CaseDisplayIdentifier>
        <CaseTypeID>15</CaseTypeID>
        <CaseTypeName>תיק משפחה (תמ"ש)</CaseTypeName>
        <CaseName>אליהו נ' פרץ ואח'</CaseName>
        <FullAddress>יהודה 33 מודיעין-מכבים-רעות* </FullAddress>
        <MotionID>108367574</MotionID>
        <CasePleaID>0</CasePleaID>
        <BirthDate>1967-07-05T00:00:00+03:00</BirthDate>
        <FatherName>שאול    </FatherName>
        <LinkedCaseID>0</LinkedCaseID>
        <PartyID>1</PartyID>
        <CasePartyCategoryID>4</CasePartyCategoryID>
        <LegalEntityAddressID>85348218</LegalEntityAddressID>
        <PleaTypeID>60</PleaTypeID>
        <GroupPartyAlias>מבקשים</GroupPartyAlias>
        <IsConverted>false</IsConverted>
        <LegalEntityRegisteredNameID>4101123</LegalEntityRegisteredNameID>
        <LegalEntityNameID>91595956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רבקה אליהו</PublicationProhibitedFullName>
      </CaseParties>
      <CaseParties>
        <PartyTypeName>צד</PartyTypeName>
        <ProceedingType>בקשות</ProceedingType>
        <PleaName>בקשה של תובע 1 בקשה לזמן את עו"ד יגאל בן חיים לחקירה </PleaName>
        <PartyBelonging>צד ב'</PartyBelonging>
        <RoleName>משיב 1</RoleName>
        <IsSubProceeding>TRUE</IsSubProceeding>
        <FullName>עדי פרץ</FullName>
        <FirstName>עדי</FirstName>
        <LastName>פרץ</LastName>
        <PartyPropertyName/>
        <AuthenticationTypeAndNumber>ת"ז 040353880</AuthenticationTypeAndNumber>
        <RepresentatedOrRepresentativesNames>יגאל בן חיים</RepresentatedOrRepresentativesNames>
        <RepresentatedOrRepresentativesCount>1</RepresentatedOrRepresentativesCount>
        <InvitedBy/>
        <CaseID>78449328</CaseID>
        <CaseJudicialPersonPresentationDS>
          <CaseJudicalPersonActive>
            <CaseID>78449328</CaseID>
            <MotionID>108367574</MotionID>
            <JudicialPersonID>031940406@GOV.IL</JudicialPersonID>
            <JudicialPersonTypeID>1</JudicialPersonTypeID>
            <JudicialTypeID>1</JudicialTypeID>
            <IsChairman>false</IsChairman>
            <TreatmentStartDate>2024-06-26T13:24:03.64+03:00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271952137</CasePartyID>
        <PartyTypeID>1</PartyTypeID>
        <ActivityStatusID>1</ActivityStatusID>
        <PartyAliasID>4</PartyAliasID>
        <PartyAliasName>משיב</PartyAliasName>
        <OrdinalNumber>1</OrdinalNumber>
        <LegalEntityID>69892948</LegalEntityID>
        <CaseLegalEntityID>115863148</CaseLegalEntityID>
        <AuthenticationTypeID>1</AuthenticationTypeID>
        <AuthenticationTypeName>ת"ז</AuthenticationTypeName>
        <LegalEntityNumber>040353880</LegalEntityNumber>
        <IsMainPartyType>false</IsMainPartyType>
        <CaseDisplayIdentifier>62406-06-21</CaseDisplayIdentifier>
        <CaseTypeID>15</CaseTypeID>
        <CaseTypeName>תיק משפחה (תמ"ש)</CaseTypeName>
        <CaseName>אליהו נ' פרץ ואח'</CaseName>
        <FullAddress>הרקפת 24 אשדוד </FullAddress>
        <MotionID>108367574</MotionID>
        <CasePleaID>0</CasePleaID>
        <FatherName>שאול</FatherName>
        <LinkedCaseID>0</LinkedCaseID>
        <PartyID>2</PartyID>
        <CasePartyCategoryID>4</CasePartyCategoryID>
        <LegalEntityAddressID>85348219</LegalEntityAddressID>
        <PleaTypeID>60</PleaTypeID>
        <GroupPartyAlias>משיבים</GroupPartyAlias>
        <IsConverted>false</IsConverted>
        <LegalEntityRegisteredNameID>9565600</LegalEntityRegisteredNameID>
        <LegalEntityNameID>91595957</LegalEntityNameID>
        <RepresentatedNamesOfAssistant/>
        <LegalEntityTypeID>1</LegalEntityTypeID>
        <IsVerdictExists>false</IsVerdictExists>
        <IsAsirAzir>false</IsAsirAzir>
        <MainAndSecSpec/>
        <IsPublicationProhibited>false</IsPublicationProhibited>
        <PublicationProhibitedFullName>עדי פרץ</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מיכאל קידר</FullName>
        <FirstName>מיכאל</FirstName>
        <LastName>קידר</LastName>
        <PartyPropertyName/>
        <AuthenticationTypeAndNumber>מ.ר. 13344</AuthenticationTypeAndNumber>
        <RepresentatedOrRepresentativesNames>רבקה אליהו</RepresentatedOrRepresentativesNames>
        <RepresentatedOrRepresentativesCount>1</RepresentatedOrRepresentativesCount>
        <InvitedBy/>
        <CaseID>78449328</CaseID>
        <CaseJudicialPersonPresentationDS>
          <CaseJudicalPersonActive>
            <CaseID>78449328</CaseID>
            <MotionID>108367574</MotionID>
            <JudicialPersonID>031940406@GOV.IL</JudicialPersonID>
            <JudicialPersonTypeID>1</JudicialPersonTypeID>
            <JudicialTypeID>1</JudicialTypeID>
            <IsChairman>false</IsChairman>
            <TreatmentStartDate>2024-06-26T13:24:03.64+03:00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228340742</CasePartyID>
        <PartyTypeID>2</PartyTypeID>
        <ActivityStatusID>1</ActivityStatusID>
        <PartyAliasID>20</PartyAliasID>
        <PartyAliasName>בא כוח תובעים</PartyAliasName>
        <OrdinalNumber>1</OrdinalNumber>
        <LegalEntityID>386665</LegalEntityID>
        <CaseLegalEntityID>115863147</CaseLegalEntityID>
        <AuthenticationTypeID>4</AuthenticationTypeID>
        <AuthenticationTypeName>מ.ר.</AuthenticationTypeName>
        <LegalEntityNumber>13344</LegalEntityNumber>
        <IsMainPartyType>true</IsMainPartyType>
        <CaseDisplayIdentifier>62406-06-21</CaseDisplayIdentifier>
        <CaseTypeID>15</CaseTypeID>
        <CaseTypeName>תיק משפחה (תמ"ש)</CaseTypeName>
        <CaseName>אליהו נ' פרץ ואח'</CaseName>
        <FullAddress>החורש 107 שואבה </FullAddress>
        <EmailAddress>micky@mkeidar.com</EmailAddress>
        <MotionID>0</MotionID>
        <CasePleaID>0</CasePleaID>
        <LinkedCaseID>0</LinkedCaseID>
        <PartyID>1</PartyID>
        <CasePartyCategoryID>2</CasePartyCategoryID>
        <LegalEntityAddressID>74851597</LegalEntityAddressID>
        <LegalEntityEmailAddressID>67908911</LegalEntityEmailAddressID>
        <PleaTypeID>4</PleaTypeID>
        <LawyerOfficeName>מיכאל קידר-משרד עו"ד</LawyerOfficeName>
        <LawyerOfficeID>72727634</LawyerOfficeID>
        <GroupPartyAlias/>
        <IsConverted>false</IsConverted>
        <LegalEntityNameID>7649</LegalEntityNameID>
        <RepresentatedNamesOfAssistant/>
        <LegalEntityTypeID>4</LegalEntityTypeID>
        <IsVerdictExists>false</IsVerdictExists>
        <IsAsirAzir>false</IsAsirAzir>
        <MainAndSecSpec/>
        <IsPublicationProhibited>false</IsPublicationProhibited>
        <PublicationProhibitedFullName>מיכאל קידר</PublicationProhibitedFullName>
      </CaseParties>
      <CaseParties>
        <PartyTypeName>עד</PartyTypeName>
        <ProceedingType>כתב טענות עיקרי</ProceedingType>
        <PleaName>כתב תביעה</PleaName>
        <PartyBelonging> - </PartyBelonging>
        <RoleName>עד הגנה 1</RoleName>
        <IsSubProceeding>FALSE</IsSubProceeding>
        <FullName>עו"ד דן רייזמן</FullName>
        <FirstName>עו"ד דן</FirstName>
        <LastName>רייזמן</LastName>
        <PartyPropertyName/>
        <AuthenticationTypeAndNumber>ת"ז </AuthenticationTypeAndNumber>
        <RepresentatedOrRepresentativesNames/>
        <RepresentatedOrRepresentativesCount>0</RepresentatedOrRepresentativesCount>
        <InvitedBy/>
        <CaseID>78449328</CaseID>
        <CaseJudicialPersonPresentationDS>
          <CaseJudicalPersonActive>
            <CaseID>78449328</CaseID>
            <MotionID>108367574</MotionID>
            <JudicialPersonID>031940406@GOV.IL</JudicialPersonID>
            <JudicialPersonTypeID>1</JudicialPersonTypeID>
            <JudicialTypeID>1</JudicialTypeID>
            <IsChairman>false</IsChairman>
            <TreatmentStartDate>2024-06-26T13:24:03.64+03:00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230167218</CasePartyID>
        <PartyTypeID>4</PartyTypeID>
        <ActivityStatusID>1</ActivityStatusID>
        <PartyAliasID>62</PartyAliasID>
        <PartyAliasName>עד הגנה</PartyAliasName>
        <OrdinalNumber>1</OrdinalNumber>
        <LegalEntityID>79947649</LegalEntityID>
        <CaseLegalEntityID>116440878</CaseLegalEntityID>
        <AuthenticationTypeID>1</AuthenticationTypeID>
        <AuthenticationTypeName>ת"ז</AuthenticationTypeName>
        <IsMainPartyType>true</IsMainPartyType>
        <CaseDisplayIdentifier>62406-06-21</CaseDisplayIdentifier>
        <CaseTypeID>15</CaseTypeID>
        <CaseTypeName>תיק משפחה (תמ"ש)</CaseTypeName>
        <CaseName>אליהו נ' פרץ ואח'</CaseName>
        <FullAddress>עם ועולמו 3 ירושלים </FullAddress>
        <MotionID>0</MotionID>
        <CasePleaID>0</CasePleaID>
        <LinkedCaseID>0</LinkedCaseID>
        <PartyID>2</PartyID>
        <CasePartyCategoryID>2</CasePartyCategoryID>
        <LegalEntityAddressID>85516189</LegalEntityAddressID>
        <PleaTypeID>4</PleaTypeID>
        <GroupPartyAlias/>
        <IsConverted>false</IsConverted>
        <LegalEntityNameID>91822431</LegalEntityNameID>
        <RepresentatedNamesOfAssistant/>
        <LegalEntityTypeID>1</LegalEntityTypeID>
        <IsVerdictExists>false</IsVerdictExists>
        <IsAsirAzir>false</IsAsirAzir>
        <MainAndSecSpec/>
        <IsPublicationProhibited>false</IsPublicationProhibited>
        <PublicationProhibitedFullName>עו"ד דן רייזמן</PublicationProhibitedFullName>
      </CaseParties>
      <CaseParties>
        <PartyTypeName>צד</PartyTypeName>
        <ProceedingType>בקשות</ProceedingType>
        <PleaName>בקשה של תובע 1 בקשה לזמן את עו"ד יגאל בן חיים לחקירה </PleaName>
        <PartyBelonging>צד ב'</PartyBelonging>
        <RoleName>משיב 2</RoleName>
        <IsSubProceeding>TRUE</IsSubProceeding>
        <FullName>חיים פרץ</FullName>
        <FirstName>חיים ויקטור</FirstName>
        <LastName>פרץ</LastName>
        <PartyPropertyName/>
        <AuthenticationTypeAndNumber>ת"ז 035980705</AuthenticationTypeAndNumber>
        <RepresentatedOrRepresentativesNames>יגאל בן חיים</RepresentatedOrRepresentativesNames>
        <RepresentatedOrRepresentativesCount>1</RepresentatedOrRepresentativesCount>
        <InvitedBy/>
        <CaseID>78449328</CaseID>
        <CaseJudicialPersonPresentationDS>
          <CaseJudicalPersonActive>
            <CaseID>78449328</CaseID>
            <MotionID>108367574</MotionID>
            <JudicialPersonID>031940406@GOV.IL</JudicialPersonID>
            <JudicialPersonTypeID>1</JudicialPersonTypeID>
            <JudicialTypeID>1</JudicialTypeID>
            <IsChairman>false</IsChairman>
            <TreatmentStartDate>2024-06-26T13:24:03.64+03:00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271952138</CasePartyID>
        <PartyTypeID>1</PartyTypeID>
        <ActivityStatusID>1</ActivityStatusID>
        <PartyAliasID>4</PartyAliasID>
        <PartyAliasName>משיב</PartyAliasName>
        <OrdinalNumber>2</OrdinalNumber>
        <LegalEntityID>70879361</LegalEntityID>
        <CaseLegalEntityID>115863149</CaseLegalEntityID>
        <AuthenticationTypeID>1</AuthenticationTypeID>
        <AuthenticationTypeName>ת"ז</AuthenticationTypeName>
        <LegalEntityNumber>035980705</LegalEntityNumber>
        <IsMainPartyType>false</IsMainPartyType>
        <CaseDisplayIdentifier>62406-06-21</CaseDisplayIdentifier>
        <CaseTypeID>15</CaseTypeID>
        <CaseTypeName>תיק משפחה (תמ"ש)</CaseTypeName>
        <CaseName>אליהו נ' פרץ ואח'</CaseName>
        <FullAddress>שד' תל חי 33 אשדוד </FullAddress>
        <MotionID>108367574</MotionID>
        <CasePleaID>0</CasePleaID>
        <FatherName>שאול</FatherName>
        <LinkedCaseID>0</LinkedCaseID>
        <PartyID>2</PartyID>
        <CasePartyCategoryID>4</CasePartyCategoryID>
        <LegalEntityAddressID>85348220</LegalEntityAddressID>
        <PleaTypeID>60</PleaTypeID>
        <GroupPartyAlias>משיבים</GroupPartyAlias>
        <IsConverted>false</IsConverted>
        <LegalEntityRegisteredNameID>7458304</LegalEntityRegisteredNameID>
        <LegalEntityNameID>91595958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חיים פרץ</PublicationProhibitedFullName>
      </CaseParties>
      <CaseParties>
        <PartyTypeName>צד</PartyTypeName>
        <ProceedingType>בקשות</ProceedingType>
        <PleaName>בקשה של תובע 1 בקשה לזמן את עו"ד יגאל בן חיים לחקירה </PleaName>
        <PartyBelonging>צד ב'</PartyBelonging>
        <RoleName>משיב 3</RoleName>
        <IsSubProceeding>TRUE</IsSubProceeding>
        <FullName>עו"ד ירון דאהן</FullName>
        <FirstName>עו"ד ירון</FirstName>
        <LastName>דאהן</LastName>
        <PartyPropertyName/>
        <AuthenticationTypeAndNumber>ת"ז </AuthenticationTypeAndNumber>
        <RepresentatedOrRepresentativesNames/>
        <RepresentatedOrRepresentativesCount>0</RepresentatedOrRepresentativesCount>
        <InvitedBy/>
        <CaseID>78449328</CaseID>
        <CaseJudicialPersonPresentationDS>
          <CaseJudicalPersonActive>
            <CaseID>78449328</CaseID>
            <MotionID>108367574</MotionID>
            <JudicialPersonID>031940406@GOV.IL</JudicialPersonID>
            <JudicialPersonTypeID>1</JudicialPersonTypeID>
            <JudicialTypeID>1</JudicialTypeID>
            <IsChairman>false</IsChairman>
            <TreatmentStartDate>2024-06-26T13:24:03.64+03:00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271952139</CasePartyID>
        <PartyTypeID>1</PartyTypeID>
        <ActivityStatusID>1</ActivityStatusID>
        <PartyAliasID>4</PartyAliasID>
        <PartyAliasName>משיב</PartyAliasName>
        <OrdinalNumber>3</OrdinalNumber>
        <LegalEntityID>81225925</LegalEntityID>
        <CaseLegalEntityID>124421692</CaseLegalEntityID>
        <AuthenticationTypeID>1</AuthenticationTypeID>
        <AuthenticationTypeName>ת"ז</AuthenticationTypeName>
        <IsMainPartyType>false</IsMainPartyType>
        <CaseDisplayIdentifier>62406-06-21</CaseDisplayIdentifier>
        <CaseTypeID>15</CaseTypeID>
        <CaseTypeName>תיק משפחה (תמ"ש)</CaseTypeName>
        <CaseName>אליהו נ' פרץ ואח'</CaseName>
        <FullAddress>.</FullAddress>
        <EmailAddress>YD-IAW@SMILE.NET.IL</EmailAddress>
        <MotionID>108367574</MotionID>
        <CasePleaID>0</CasePleaID>
        <LinkedCaseID>0</LinkedCaseID>
        <PartyID>2</PartyID>
        <CasePartyCategoryID>4</CasePartyCategoryID>
        <LegalEntityAddressID>87935490</LegalEntityAddressID>
        <LegalEntityEmailAddressID>68266832</LegalEntityEmailAddressID>
        <PleaTypeID>60</PleaTypeID>
        <GroupPartyAlias>משיבים</GroupPartyAlias>
        <IsConverted>false</IsConverted>
        <LegalEntityNameID>94889193</LegalEntityNameID>
        <RepresentatedNamesOfAssistant/>
        <LegalEntityTypeID>1</LegalEntityTypeID>
        <IsVerdictExists>false</IsVerdictExists>
        <IsAsirAzir>false</IsAsirAzir>
        <MainAndSecSpec/>
        <IsPublicationProhibited>false</IsPublicationProhibited>
        <PublicationProhibitedFullName>עו"ד ירון דאהן</PublicationProhibitedFullName>
      </CaseParties>
    </CasePartiesSelectionDS>
    <CaseName>אליהו נ' פרץ ואח'</CaseName>
    <CaseDisplayIdentifier>62406-06-21</CaseDisplayIdentifier>
    <CaseInterestID>10115</CaseInterestID>
    <CaseTypeShortName>תמ"ש</CaseTypeShortName>
  </dt_DecisionCase>
  <dt_DecisionJudgePanel>
    <JudgeID>031940406@GOV.IL</JudgeID>
    <DisplayName>כרמית חדד</DisplayName>
    <RoleName>שופט</RoleName>
    <UserTitleName>שופטת</UserTitleName>
  </dt_DecisionJudgePanel>
  <dt_LegalEntityDetails>
    <Fax>08-8669934</Fax>
    <Phone>08-8661556</Phone>
    <AddressDesc>.</AddressDesc>
    <PartyID>2</PartyID>
    <PartyTypeID>2</PartyTypeID>
    <DecisionID>0</DecisionID>
    <StreetName>שוהם 2/1</StreetName>
    <CityName>אשדוד</CityName>
    <FullName>יגאל בן חיים</FullName>
    <Email>benhaiml@bezeqint.net</Email>
    <IsPublicationProhibited>false</IsPublicationProhibited>
  </dt_LegalEntityDetails>
  <dt_LegalEntityDetails>
    <Fax>02-6240239</Fax>
    <Phone>052-3628756</Phone>
    <AddressDesc/>
    <PartyID>1</PartyID>
    <PartyTypeID>3</PartyTypeID>
    <DecisionID>0</DecisionID>
    <AssistantRoleID>27</AssistantRoleID>
    <StreetName>בן יהודה 34</StreetName>
    <CityName>ירושלים</CityName>
    <FullName> חבר תרגומים בע"מ</FullName>
    <Email>protocolj@hever.co.il</Email>
    <IsPublicationProhibited>false</IsPublicationProhibited>
  </dt_LegalEntityDetails>
  <dt_LegalEntityDetails>
    <PartyID>1</PartyID>
    <PartyTypeID>1</PartyTypeID>
    <DecisionID>0</DecisionID>
    <StreetName>יהודה 33</StreetName>
    <CityName>מודיעין-מכבים-רעות*</CityName>
    <FullName>רבקה אליהו</FullName>
    <IsPublicationProhibited>false</IsPublicationProhibited>
  </dt_LegalEntityDetails>
  <dt_LegalEntityDetails>
    <Fax>02-5337704</Fax>
    <Phone>054-2443311</Phone>
    <PartyID>1</PartyID>
    <PartyTypeID>2</PartyTypeID>
    <DecisionID>0</DecisionID>
    <StreetName>החורש 107</StreetName>
    <ZipCode>9085500</ZipCode>
    <CityName>שואבה</CityName>
    <FullName>מיכאל קידר</FullName>
    <Email>micky@mkeidar.com</Email>
    <IsPublicationProhibited>false</IsPublicationProhibited>
  </dt_LegalEntityDetails>
  <dt_LegalEntityDetails>
    <PartyID>2</PartyID>
    <PartyTypeID>1</PartyTypeID>
    <DecisionID>0</DecisionID>
    <StreetName>שד' תל חי 33</StreetName>
    <CityName>אשדוד</CityName>
    <FullName>חיים פרץ</FullName>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1</PartyTypeID>
    <DecisionID>0</DecisionID>
    <StreetName>הרקפת 24</StreetName>
    <CityName>אשדוד</CityName>
    <FullName>עדי פרץ</FullName>
    <IsPublicationProhibited>false</IsPublicationProhibited>
  </dt_LegalEntityDetails>
  <dt_CaseJudicalPersonActive>
    <CaseJudicalPerson>שופטת כרמית חדד</CaseJudicalPerson>
  </dt_CaseJudicalPersonActive>
  <dt_Sitting>
    <PreviousMeetingDate>2024-05-30T10:00:00+03:00</PreviousMeetingDate>
    <PreviousSittingTypeID>2</PreviousSittingTypeID>
    <PreviousMeetingDisplayName>שופטת כרמית חדד</PreviousMeetingDisplayName>
    <PreviousMeetingRoleName>שופט</PreviousMeetingRoleName>
    <PreviousMeetingUserTitleName>שופטת</PreviousMeetingUserTitleName>
    <PreviousMeetingUserUPN>031940406@GOV.IL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28C2D-FD52-47AD-BEFE-9A1C19FDD4AC}">
  <ds:schemaRefs/>
</ds:datastoreItem>
</file>

<file path=customXml/itemProps2.xml><?xml version="1.0" encoding="utf-8"?>
<ds:datastoreItem xmlns:ds="http://schemas.openxmlformats.org/officeDocument/2006/customXml" ds:itemID="{C028C748-CA88-4883-82D7-00E8CB826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2156</Words>
  <Characters>10783</Characters>
  <Application>Microsoft Office Word</Application>
  <DocSecurity>0</DocSecurity>
  <Lines>89</Lines>
  <Paragraphs>25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2024-11-21T07:34:00Z</dcterms:created>
  <dcterms:modified xsi:type="dcterms:W3CDTF">2024-11-21T07:34:00Z</dcterms:modified>
</cp:coreProperties>
</file>